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360" w:lineRule="auto"/>
        <w:jc w:val="center"/>
        <w:rPr>
          <w:rFonts w:hint="eastAsia" w:ascii="方正小标宋简体" w:hAnsi="宋体" w:eastAsia="方正小标宋简体" w:cs="宋体"/>
          <w:b/>
          <w:bCs/>
          <w:color w:val="222222"/>
          <w:kern w:val="0"/>
          <w:sz w:val="44"/>
          <w:szCs w:val="48"/>
          <w:shd w:val="clear" w:color="auto" w:fill="FFFFFF"/>
          <w:lang w:val="en-US" w:eastAsia="zh-CN" w:bidi="ar"/>
        </w:rPr>
      </w:pPr>
      <w:r>
        <w:rPr>
          <w:rFonts w:hint="eastAsia" w:ascii="方正小标宋简体" w:hAnsi="宋体" w:eastAsia="方正小标宋简体" w:cs="宋体"/>
          <w:b/>
          <w:bCs/>
          <w:color w:val="222222"/>
          <w:kern w:val="0"/>
          <w:sz w:val="44"/>
          <w:szCs w:val="48"/>
          <w:shd w:val="clear" w:color="auto" w:fill="FFFFFF"/>
          <w:lang w:val="en-US" w:eastAsia="zh-CN" w:bidi="ar"/>
        </w:rPr>
        <w:t>单一来源采购专家论证意见表</w:t>
      </w:r>
    </w:p>
    <w:p>
      <w:pPr>
        <w:spacing w:line="360" w:lineRule="auto"/>
        <w:jc w:val="center"/>
        <w:rPr>
          <w:rFonts w:hint="eastAsia" w:ascii="方正小标宋简体" w:hAnsi="宋体" w:eastAsia="方正小标宋简体" w:cs="宋体"/>
          <w:b/>
          <w:bCs/>
          <w:color w:val="222222"/>
          <w:kern w:val="0"/>
          <w:sz w:val="28"/>
          <w:szCs w:val="32"/>
          <w:shd w:val="clear" w:color="auto" w:fill="FFFFFF"/>
          <w:lang w:val="en-US" w:eastAsia="zh-CN" w:bidi="ar"/>
        </w:rPr>
      </w:pPr>
      <w:r>
        <w:rPr>
          <w:rFonts w:hint="eastAsia" w:ascii="方正小标宋简体" w:hAnsi="宋体" w:eastAsia="方正小标宋简体" w:cs="宋体"/>
          <w:b/>
          <w:bCs/>
          <w:color w:val="222222"/>
          <w:kern w:val="0"/>
          <w:sz w:val="28"/>
          <w:szCs w:val="32"/>
          <w:shd w:val="clear" w:color="auto" w:fill="FFFFFF"/>
          <w:lang w:val="en-US" w:eastAsia="zh-CN" w:bidi="ar"/>
        </w:rPr>
        <w:t>（预算金额200万以上适用）</w:t>
      </w:r>
    </w:p>
    <w:tbl>
      <w:tblPr>
        <w:tblStyle w:val="4"/>
        <w:tblW w:w="8755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064"/>
        <w:gridCol w:w="168"/>
        <w:gridCol w:w="1562"/>
        <w:gridCol w:w="670"/>
        <w:gridCol w:w="900"/>
        <w:gridCol w:w="339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8" w:hRule="atLeast"/>
        </w:trPr>
        <w:tc>
          <w:tcPr>
            <w:tcW w:w="2064" w:type="dxa"/>
            <w:vAlign w:val="center"/>
          </w:tcPr>
          <w:p>
            <w:pPr>
              <w:spacing w:line="360" w:lineRule="auto"/>
              <w:rPr>
                <w:rFonts w:hint="eastAsia" w:ascii="仿宋_GB2312" w:hAnsi="宋体" w:eastAsia="仿宋_GB2312" w:cs="等线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宋体" w:eastAsia="仿宋_GB2312" w:cs="等线"/>
                <w:sz w:val="32"/>
                <w:szCs w:val="32"/>
                <w:lang w:val="en-US" w:eastAsia="zh-CN"/>
              </w:rPr>
              <w:t>项目名称</w:t>
            </w:r>
          </w:p>
        </w:tc>
        <w:tc>
          <w:tcPr>
            <w:tcW w:w="6691" w:type="dxa"/>
            <w:gridSpan w:val="5"/>
            <w:vAlign w:val="center"/>
          </w:tcPr>
          <w:p>
            <w:pPr>
              <w:spacing w:line="360" w:lineRule="auto"/>
              <w:ind w:firstLine="640" w:firstLineChars="200"/>
              <w:rPr>
                <w:rFonts w:hint="eastAsia" w:ascii="仿宋_GB2312" w:hAnsi="宋体" w:eastAsia="仿宋_GB2312" w:cs="等线"/>
                <w:sz w:val="32"/>
                <w:szCs w:val="32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9" w:hRule="atLeast"/>
        </w:trPr>
        <w:tc>
          <w:tcPr>
            <w:tcW w:w="2064" w:type="dxa"/>
            <w:vAlign w:val="center"/>
          </w:tcPr>
          <w:p>
            <w:pPr>
              <w:spacing w:line="360" w:lineRule="auto"/>
              <w:rPr>
                <w:rFonts w:hint="eastAsia" w:ascii="仿宋_GB2312" w:hAnsi="宋体" w:eastAsia="仿宋_GB2312" w:cs="等线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宋体" w:eastAsia="仿宋_GB2312" w:cs="等线"/>
                <w:sz w:val="32"/>
                <w:szCs w:val="32"/>
                <w:lang w:val="en-US" w:eastAsia="zh-CN"/>
              </w:rPr>
              <w:t>预算金额</w:t>
            </w:r>
          </w:p>
        </w:tc>
        <w:tc>
          <w:tcPr>
            <w:tcW w:w="6691" w:type="dxa"/>
            <w:gridSpan w:val="5"/>
            <w:vAlign w:val="center"/>
          </w:tcPr>
          <w:p>
            <w:pPr>
              <w:spacing w:line="360" w:lineRule="auto"/>
              <w:ind w:firstLine="640" w:firstLineChars="200"/>
              <w:rPr>
                <w:rFonts w:hint="eastAsia" w:ascii="仿宋_GB2312" w:hAnsi="宋体" w:eastAsia="仿宋_GB2312" w:cs="等线"/>
                <w:sz w:val="32"/>
                <w:szCs w:val="32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9" w:hRule="atLeast"/>
        </w:trPr>
        <w:tc>
          <w:tcPr>
            <w:tcW w:w="2064" w:type="dxa"/>
            <w:vAlign w:val="center"/>
          </w:tcPr>
          <w:p>
            <w:pPr>
              <w:spacing w:line="360" w:lineRule="auto"/>
              <w:rPr>
                <w:rFonts w:hint="eastAsia" w:ascii="仿宋_GB2312" w:hAnsi="宋体" w:eastAsia="仿宋_GB2312" w:cs="等线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宋体" w:eastAsia="仿宋_GB2312" w:cs="等线"/>
                <w:sz w:val="32"/>
                <w:szCs w:val="32"/>
                <w:lang w:val="en-US" w:eastAsia="zh-CN"/>
              </w:rPr>
              <w:t>专家姓名</w:t>
            </w:r>
          </w:p>
        </w:tc>
        <w:tc>
          <w:tcPr>
            <w:tcW w:w="1730" w:type="dxa"/>
            <w:gridSpan w:val="2"/>
            <w:vAlign w:val="center"/>
          </w:tcPr>
          <w:p>
            <w:pPr>
              <w:spacing w:line="360" w:lineRule="auto"/>
              <w:ind w:firstLine="640" w:firstLineChars="200"/>
              <w:rPr>
                <w:rFonts w:hint="eastAsia" w:ascii="仿宋_GB2312" w:hAnsi="宋体" w:eastAsia="仿宋_GB2312" w:cs="等线"/>
                <w:sz w:val="32"/>
                <w:szCs w:val="32"/>
                <w:lang w:val="en-US" w:eastAsia="zh-CN"/>
              </w:rPr>
            </w:pPr>
          </w:p>
        </w:tc>
        <w:tc>
          <w:tcPr>
            <w:tcW w:w="1570" w:type="dxa"/>
            <w:gridSpan w:val="2"/>
            <w:vAlign w:val="center"/>
          </w:tcPr>
          <w:p>
            <w:pPr>
              <w:spacing w:line="360" w:lineRule="auto"/>
              <w:rPr>
                <w:rFonts w:hint="eastAsia" w:ascii="仿宋_GB2312" w:hAnsi="宋体" w:eastAsia="仿宋_GB2312" w:cs="等线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宋体" w:eastAsia="仿宋_GB2312" w:cs="等线"/>
                <w:sz w:val="32"/>
                <w:szCs w:val="32"/>
                <w:lang w:val="en-US" w:eastAsia="zh-CN"/>
              </w:rPr>
              <w:t>工作单位</w:t>
            </w:r>
          </w:p>
        </w:tc>
        <w:tc>
          <w:tcPr>
            <w:tcW w:w="3391" w:type="dxa"/>
            <w:vAlign w:val="center"/>
          </w:tcPr>
          <w:p>
            <w:pPr>
              <w:spacing w:line="360" w:lineRule="auto"/>
              <w:ind w:firstLine="640" w:firstLineChars="200"/>
              <w:rPr>
                <w:rFonts w:hint="eastAsia" w:ascii="仿宋_GB2312" w:hAnsi="宋体" w:eastAsia="仿宋_GB2312" w:cs="等线"/>
                <w:sz w:val="32"/>
                <w:szCs w:val="32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9" w:hRule="atLeast"/>
        </w:trPr>
        <w:tc>
          <w:tcPr>
            <w:tcW w:w="2064" w:type="dxa"/>
            <w:vAlign w:val="center"/>
          </w:tcPr>
          <w:p>
            <w:pPr>
              <w:spacing w:line="360" w:lineRule="auto"/>
              <w:rPr>
                <w:rFonts w:hint="eastAsia" w:ascii="仿宋_GB2312" w:hAnsi="宋体" w:eastAsia="仿宋_GB2312" w:cs="等线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宋体" w:eastAsia="仿宋_GB2312" w:cs="等线"/>
                <w:sz w:val="32"/>
                <w:szCs w:val="32"/>
                <w:lang w:val="en-US" w:eastAsia="zh-CN"/>
              </w:rPr>
              <w:t>职    称</w:t>
            </w:r>
          </w:p>
        </w:tc>
        <w:tc>
          <w:tcPr>
            <w:tcW w:w="1730" w:type="dxa"/>
            <w:gridSpan w:val="2"/>
            <w:vAlign w:val="center"/>
          </w:tcPr>
          <w:p>
            <w:pPr>
              <w:spacing w:line="360" w:lineRule="auto"/>
              <w:ind w:firstLine="640" w:firstLineChars="200"/>
              <w:rPr>
                <w:rFonts w:hint="eastAsia" w:ascii="仿宋_GB2312" w:hAnsi="宋体" w:eastAsia="仿宋_GB2312" w:cs="等线"/>
                <w:sz w:val="32"/>
                <w:szCs w:val="32"/>
                <w:lang w:val="en-US" w:eastAsia="zh-CN"/>
              </w:rPr>
            </w:pPr>
          </w:p>
        </w:tc>
        <w:tc>
          <w:tcPr>
            <w:tcW w:w="1570" w:type="dxa"/>
            <w:gridSpan w:val="2"/>
            <w:vAlign w:val="center"/>
          </w:tcPr>
          <w:p>
            <w:pPr>
              <w:spacing w:line="360" w:lineRule="auto"/>
              <w:rPr>
                <w:rFonts w:hint="eastAsia" w:ascii="仿宋_GB2312" w:hAnsi="宋体" w:eastAsia="仿宋_GB2312" w:cs="等线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宋体" w:eastAsia="仿宋_GB2312" w:cs="等线"/>
                <w:sz w:val="32"/>
                <w:szCs w:val="32"/>
                <w:lang w:val="en-US" w:eastAsia="zh-CN"/>
              </w:rPr>
              <w:t>联系方式</w:t>
            </w:r>
          </w:p>
        </w:tc>
        <w:tc>
          <w:tcPr>
            <w:tcW w:w="3391" w:type="dxa"/>
            <w:vAlign w:val="center"/>
          </w:tcPr>
          <w:p>
            <w:pPr>
              <w:spacing w:line="360" w:lineRule="auto"/>
              <w:ind w:firstLine="640" w:firstLineChars="200"/>
              <w:rPr>
                <w:rFonts w:hint="eastAsia" w:ascii="仿宋_GB2312" w:hAnsi="宋体" w:eastAsia="仿宋_GB2312" w:cs="等线"/>
                <w:sz w:val="32"/>
                <w:szCs w:val="32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9" w:hRule="atLeast"/>
        </w:trPr>
        <w:tc>
          <w:tcPr>
            <w:tcW w:w="2064" w:type="dxa"/>
            <w:vAlign w:val="center"/>
          </w:tcPr>
          <w:p>
            <w:pPr>
              <w:spacing w:line="360" w:lineRule="auto"/>
              <w:rPr>
                <w:rFonts w:hint="eastAsia" w:ascii="仿宋_GB2312" w:hAnsi="宋体" w:eastAsia="仿宋_GB2312" w:cs="等线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宋体" w:eastAsia="仿宋_GB2312" w:cs="等线"/>
                <w:sz w:val="32"/>
                <w:szCs w:val="32"/>
                <w:lang w:val="en-US" w:eastAsia="zh-CN"/>
              </w:rPr>
              <w:t>身份证号</w:t>
            </w:r>
          </w:p>
        </w:tc>
        <w:tc>
          <w:tcPr>
            <w:tcW w:w="6691" w:type="dxa"/>
            <w:gridSpan w:val="5"/>
            <w:vAlign w:val="center"/>
          </w:tcPr>
          <w:p>
            <w:pPr>
              <w:spacing w:line="360" w:lineRule="auto"/>
              <w:ind w:firstLine="640" w:firstLineChars="200"/>
              <w:rPr>
                <w:rFonts w:hint="eastAsia" w:ascii="仿宋_GB2312" w:hAnsi="宋体" w:eastAsia="仿宋_GB2312" w:cs="等线"/>
                <w:sz w:val="32"/>
                <w:szCs w:val="32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9" w:hRule="atLeast"/>
        </w:trPr>
        <w:tc>
          <w:tcPr>
            <w:tcW w:w="2064" w:type="dxa"/>
            <w:vAlign w:val="center"/>
          </w:tcPr>
          <w:p>
            <w:pPr>
              <w:spacing w:line="360" w:lineRule="auto"/>
              <w:rPr>
                <w:rFonts w:hint="eastAsia" w:ascii="仿宋_GB2312" w:hAnsi="宋体" w:eastAsia="仿宋_GB2312" w:cs="等线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宋体" w:eastAsia="仿宋_GB2312" w:cs="等线"/>
                <w:sz w:val="32"/>
                <w:szCs w:val="32"/>
                <w:lang w:val="en-US" w:eastAsia="zh-CN"/>
              </w:rPr>
              <w:t>拟选供应商</w:t>
            </w:r>
          </w:p>
        </w:tc>
        <w:tc>
          <w:tcPr>
            <w:tcW w:w="6691" w:type="dxa"/>
            <w:gridSpan w:val="5"/>
            <w:vAlign w:val="center"/>
          </w:tcPr>
          <w:p>
            <w:pPr>
              <w:spacing w:line="360" w:lineRule="auto"/>
              <w:ind w:firstLine="640" w:firstLineChars="200"/>
              <w:rPr>
                <w:rFonts w:hint="eastAsia" w:ascii="仿宋_GB2312" w:hAnsi="宋体" w:eastAsia="仿宋_GB2312" w:cs="等线"/>
                <w:sz w:val="32"/>
                <w:szCs w:val="32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9" w:hRule="atLeast"/>
        </w:trPr>
        <w:tc>
          <w:tcPr>
            <w:tcW w:w="2064" w:type="dxa"/>
            <w:vAlign w:val="center"/>
          </w:tcPr>
          <w:p>
            <w:pPr>
              <w:spacing w:line="360" w:lineRule="auto"/>
              <w:rPr>
                <w:rFonts w:hint="eastAsia" w:ascii="仿宋_GB2312" w:hAnsi="宋体" w:eastAsia="仿宋_GB2312" w:cs="等线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宋体" w:eastAsia="仿宋_GB2312" w:cs="等线"/>
                <w:sz w:val="32"/>
                <w:szCs w:val="32"/>
                <w:lang w:val="en-US" w:eastAsia="zh-CN"/>
              </w:rPr>
              <w:t>供应商地址</w:t>
            </w:r>
          </w:p>
        </w:tc>
        <w:tc>
          <w:tcPr>
            <w:tcW w:w="6691" w:type="dxa"/>
            <w:gridSpan w:val="5"/>
            <w:vAlign w:val="center"/>
          </w:tcPr>
          <w:p>
            <w:pPr>
              <w:spacing w:line="360" w:lineRule="auto"/>
              <w:ind w:firstLine="640" w:firstLineChars="200"/>
              <w:rPr>
                <w:rFonts w:hint="eastAsia" w:ascii="仿宋_GB2312" w:hAnsi="宋体" w:eastAsia="仿宋_GB2312" w:cs="等线"/>
                <w:sz w:val="32"/>
                <w:szCs w:val="32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57" w:hRule="atLeast"/>
        </w:trPr>
        <w:tc>
          <w:tcPr>
            <w:tcW w:w="8755" w:type="dxa"/>
            <w:gridSpan w:val="6"/>
          </w:tcPr>
          <w:p>
            <w:pPr>
              <w:spacing w:line="360" w:lineRule="auto"/>
              <w:rPr>
                <w:rFonts w:hint="eastAsia" w:ascii="仿宋_GB2312" w:hAnsi="宋体" w:eastAsia="仿宋_GB2312" w:cs="等线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宋体" w:eastAsia="仿宋_GB2312" w:cs="等线"/>
                <w:sz w:val="32"/>
                <w:szCs w:val="32"/>
                <w:lang w:val="en-US" w:eastAsia="zh-CN"/>
              </w:rPr>
              <w:t>专家论证意见：</w:t>
            </w:r>
          </w:p>
          <w:p>
            <w:pPr>
              <w:spacing w:line="360" w:lineRule="auto"/>
              <w:rPr>
                <w:rFonts w:hint="eastAsia" w:ascii="仿宋_GB2312" w:hAnsi="宋体" w:eastAsia="仿宋_GB2312" w:cs="等线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宋体" w:eastAsia="仿宋_GB2312" w:cs="等线"/>
                <w:sz w:val="32"/>
                <w:szCs w:val="32"/>
                <w:lang w:val="en-US" w:eastAsia="zh-CN"/>
              </w:rPr>
              <w:t xml:space="preserve">（主要包括：项目情况介绍，对项目内容、技术性能等方面进行分析，论证采用单一来源方式采购的合理性和唯一性） </w:t>
            </w:r>
          </w:p>
          <w:p>
            <w:pPr>
              <w:spacing w:line="360" w:lineRule="auto"/>
              <w:ind w:firstLine="640" w:firstLineChars="200"/>
              <w:rPr>
                <w:rFonts w:hint="eastAsia" w:ascii="仿宋_GB2312" w:hAnsi="宋体" w:eastAsia="仿宋_GB2312" w:cs="等线"/>
                <w:sz w:val="32"/>
                <w:szCs w:val="32"/>
                <w:lang w:val="en-US" w:eastAsia="zh-CN"/>
              </w:rPr>
            </w:pPr>
          </w:p>
          <w:p>
            <w:pPr>
              <w:spacing w:line="360" w:lineRule="auto"/>
              <w:ind w:firstLine="640" w:firstLineChars="200"/>
              <w:rPr>
                <w:rFonts w:hint="eastAsia" w:ascii="仿宋_GB2312" w:hAnsi="宋体" w:eastAsia="仿宋_GB2312" w:cs="等线"/>
                <w:sz w:val="32"/>
                <w:szCs w:val="32"/>
                <w:lang w:val="en-US" w:eastAsia="zh-CN"/>
              </w:rPr>
            </w:pPr>
          </w:p>
          <w:p>
            <w:pPr>
              <w:spacing w:line="360" w:lineRule="auto"/>
              <w:ind w:firstLine="640" w:firstLineChars="200"/>
              <w:rPr>
                <w:rFonts w:hint="eastAsia" w:ascii="仿宋_GB2312" w:hAnsi="宋体" w:eastAsia="仿宋_GB2312" w:cs="等线"/>
                <w:sz w:val="32"/>
                <w:szCs w:val="32"/>
                <w:lang w:val="en-US" w:eastAsia="zh-CN"/>
              </w:rPr>
            </w:pPr>
          </w:p>
          <w:p>
            <w:pPr>
              <w:spacing w:line="360" w:lineRule="auto"/>
              <w:ind w:firstLine="640" w:firstLineChars="200"/>
              <w:rPr>
                <w:rFonts w:hint="eastAsia" w:ascii="仿宋_GB2312" w:hAnsi="宋体" w:eastAsia="仿宋_GB2312" w:cs="等线"/>
                <w:sz w:val="32"/>
                <w:szCs w:val="32"/>
                <w:lang w:val="en-US" w:eastAsia="zh-CN"/>
              </w:rPr>
            </w:pPr>
          </w:p>
          <w:p>
            <w:pPr>
              <w:spacing w:line="360" w:lineRule="auto"/>
              <w:ind w:firstLine="640" w:firstLineChars="200"/>
              <w:rPr>
                <w:rFonts w:hint="eastAsia" w:ascii="仿宋_GB2312" w:hAnsi="宋体" w:eastAsia="仿宋_GB2312" w:cs="等线"/>
                <w:sz w:val="32"/>
                <w:szCs w:val="32"/>
                <w:lang w:val="en-US" w:eastAsia="zh-CN"/>
              </w:rPr>
            </w:pPr>
          </w:p>
          <w:p>
            <w:pPr>
              <w:spacing w:line="360" w:lineRule="auto"/>
              <w:ind w:firstLine="640" w:firstLineChars="200"/>
              <w:rPr>
                <w:rFonts w:hint="eastAsia" w:ascii="仿宋_GB2312" w:hAnsi="宋体" w:eastAsia="仿宋_GB2312" w:cs="等线"/>
                <w:sz w:val="32"/>
                <w:szCs w:val="32"/>
                <w:lang w:val="en-US" w:eastAsia="zh-CN"/>
              </w:rPr>
            </w:pPr>
          </w:p>
          <w:p>
            <w:pPr>
              <w:spacing w:line="360" w:lineRule="auto"/>
              <w:ind w:firstLine="640" w:firstLineChars="200"/>
              <w:rPr>
                <w:rFonts w:hint="eastAsia" w:ascii="仿宋_GB2312" w:hAnsi="宋体" w:eastAsia="仿宋_GB2312" w:cs="等线"/>
                <w:sz w:val="32"/>
                <w:szCs w:val="32"/>
                <w:lang w:val="en-US" w:eastAsia="zh-CN"/>
              </w:rPr>
            </w:pPr>
          </w:p>
          <w:p>
            <w:pPr>
              <w:spacing w:line="360" w:lineRule="auto"/>
              <w:ind w:firstLine="640" w:firstLineChars="200"/>
              <w:rPr>
                <w:rFonts w:hint="eastAsia" w:ascii="仿宋_GB2312" w:hAnsi="宋体" w:eastAsia="仿宋_GB2312" w:cs="等线"/>
                <w:sz w:val="32"/>
                <w:szCs w:val="32"/>
                <w:lang w:val="en-US" w:eastAsia="zh-CN"/>
              </w:rPr>
            </w:pPr>
          </w:p>
          <w:p>
            <w:pPr>
              <w:spacing w:line="360" w:lineRule="auto"/>
              <w:ind w:firstLine="640" w:firstLineChars="200"/>
              <w:rPr>
                <w:rFonts w:hint="eastAsia" w:ascii="仿宋_GB2312" w:hAnsi="宋体" w:eastAsia="仿宋_GB2312" w:cs="等线"/>
                <w:sz w:val="32"/>
                <w:szCs w:val="32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415" w:hRule="atLeast"/>
        </w:trPr>
        <w:tc>
          <w:tcPr>
            <w:tcW w:w="8755" w:type="dxa"/>
            <w:gridSpan w:val="6"/>
          </w:tcPr>
          <w:p>
            <w:pPr>
              <w:spacing w:line="360" w:lineRule="auto"/>
              <w:rPr>
                <w:rFonts w:hint="eastAsia" w:ascii="仿宋_GB2312" w:hAnsi="宋体" w:eastAsia="仿宋_GB2312" w:cs="等线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宋体" w:eastAsia="仿宋_GB2312" w:cs="等线"/>
                <w:sz w:val="32"/>
                <w:szCs w:val="32"/>
                <w:lang w:val="en-US" w:eastAsia="zh-CN"/>
              </w:rPr>
              <w:t>结论：</w:t>
            </w:r>
          </w:p>
          <w:p>
            <w:pPr>
              <w:spacing w:line="360" w:lineRule="auto"/>
              <w:rPr>
                <w:rFonts w:hint="eastAsia" w:ascii="仿宋_GB2312" w:hAnsi="宋体" w:eastAsia="仿宋_GB2312" w:cs="等线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宋体" w:eastAsia="仿宋_GB2312" w:cs="等线"/>
                <w:sz w:val="32"/>
                <w:szCs w:val="32"/>
                <w:lang w:val="en-US" w:eastAsia="zh-CN"/>
              </w:rPr>
              <w:t>此项目符合下列单一来源采购适用情形的第  项，依据《政府采购法》第三十一条规定，必须使用单一来源方式采购。</w:t>
            </w:r>
          </w:p>
          <w:p>
            <w:pPr>
              <w:spacing w:line="360" w:lineRule="auto"/>
              <w:rPr>
                <w:rFonts w:hint="eastAsia" w:ascii="仿宋_GB2312" w:hAnsi="宋体" w:eastAsia="仿宋_GB2312" w:cs="等线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宋体" w:eastAsia="仿宋_GB2312" w:cs="等线"/>
                <w:sz w:val="32"/>
                <w:szCs w:val="32"/>
                <w:lang w:val="en-US" w:eastAsia="zh-CN"/>
              </w:rPr>
              <w:t xml:space="preserve">（一）只能从唯一供应商处采购的； </w:t>
            </w:r>
          </w:p>
          <w:p>
            <w:pPr>
              <w:spacing w:line="360" w:lineRule="auto"/>
              <w:rPr>
                <w:rFonts w:hint="eastAsia" w:ascii="仿宋_GB2312" w:hAnsi="宋体" w:eastAsia="仿宋_GB2312" w:cs="等线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宋体" w:eastAsia="仿宋_GB2312" w:cs="等线"/>
                <w:sz w:val="32"/>
                <w:szCs w:val="32"/>
                <w:lang w:val="en-US" w:eastAsia="zh-CN"/>
              </w:rPr>
              <w:t xml:space="preserve">（二）发生了不可预见的紧急情况不能从其他供应商处采购的； </w:t>
            </w:r>
          </w:p>
          <w:p>
            <w:pPr>
              <w:spacing w:line="360" w:lineRule="auto"/>
              <w:rPr>
                <w:rFonts w:hint="eastAsia" w:ascii="仿宋_GB2312" w:hAnsi="宋体" w:eastAsia="仿宋_GB2312" w:cs="等线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宋体" w:eastAsia="仿宋_GB2312" w:cs="等线"/>
                <w:sz w:val="32"/>
                <w:szCs w:val="32"/>
                <w:lang w:val="en-US" w:eastAsia="zh-CN"/>
              </w:rPr>
              <w:t>（三）必须保证原有采购项目一致性或者服务配套的要求，需要继续从原供应商处添购，且添购资金总额不超过原合同采购金额百分之十的。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25" w:hRule="atLeast"/>
        </w:trPr>
        <w:tc>
          <w:tcPr>
            <w:tcW w:w="2232" w:type="dxa"/>
            <w:gridSpan w:val="2"/>
            <w:vAlign w:val="center"/>
          </w:tcPr>
          <w:p>
            <w:pPr>
              <w:spacing w:line="360" w:lineRule="auto"/>
              <w:rPr>
                <w:rFonts w:hint="eastAsia" w:ascii="仿宋_GB2312" w:hAnsi="宋体" w:eastAsia="仿宋_GB2312" w:cs="等线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宋体" w:eastAsia="仿宋_GB2312" w:cs="等线"/>
                <w:sz w:val="32"/>
                <w:szCs w:val="32"/>
                <w:lang w:val="en-US" w:eastAsia="zh-CN"/>
              </w:rPr>
              <w:t>专家签字</w:t>
            </w:r>
          </w:p>
        </w:tc>
        <w:tc>
          <w:tcPr>
            <w:tcW w:w="2232" w:type="dxa"/>
            <w:gridSpan w:val="2"/>
          </w:tcPr>
          <w:p>
            <w:pPr>
              <w:spacing w:line="360" w:lineRule="auto"/>
              <w:ind w:firstLine="640" w:firstLineChars="200"/>
              <w:rPr>
                <w:rFonts w:hint="eastAsia" w:ascii="仿宋_GB2312" w:hAnsi="宋体" w:eastAsia="仿宋_GB2312" w:cs="等线"/>
                <w:sz w:val="32"/>
                <w:szCs w:val="32"/>
                <w:lang w:val="en-US" w:eastAsia="zh-CN"/>
              </w:rPr>
            </w:pPr>
          </w:p>
        </w:tc>
        <w:tc>
          <w:tcPr>
            <w:tcW w:w="900" w:type="dxa"/>
            <w:vAlign w:val="center"/>
          </w:tcPr>
          <w:p>
            <w:pPr>
              <w:spacing w:line="360" w:lineRule="auto"/>
              <w:rPr>
                <w:rFonts w:hint="eastAsia" w:ascii="仿宋_GB2312" w:hAnsi="宋体" w:eastAsia="仿宋_GB2312" w:cs="等线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宋体" w:eastAsia="仿宋_GB2312" w:cs="等线"/>
                <w:sz w:val="32"/>
                <w:szCs w:val="32"/>
                <w:lang w:val="en-US" w:eastAsia="zh-CN"/>
              </w:rPr>
              <w:t>日期</w:t>
            </w:r>
          </w:p>
        </w:tc>
        <w:tc>
          <w:tcPr>
            <w:tcW w:w="3391" w:type="dxa"/>
          </w:tcPr>
          <w:p>
            <w:pPr>
              <w:spacing w:line="360" w:lineRule="auto"/>
              <w:ind w:firstLine="640" w:firstLineChars="200"/>
              <w:rPr>
                <w:rFonts w:hint="eastAsia" w:ascii="仿宋_GB2312" w:hAnsi="宋体" w:eastAsia="仿宋_GB2312" w:cs="等线"/>
                <w:sz w:val="32"/>
                <w:szCs w:val="32"/>
                <w:lang w:val="en-US" w:eastAsia="zh-CN"/>
              </w:rPr>
            </w:pPr>
          </w:p>
        </w:tc>
      </w:tr>
    </w:tbl>
    <w:p>
      <w:pPr>
        <w:spacing w:line="360" w:lineRule="auto"/>
        <w:rPr>
          <w:rFonts w:hint="eastAsia" w:ascii="仿宋_GB2312" w:hAnsi="宋体" w:eastAsia="仿宋_GB2312" w:cs="等线"/>
          <w:sz w:val="32"/>
          <w:szCs w:val="32"/>
          <w:lang w:val="en-US" w:eastAsia="zh-CN"/>
        </w:rPr>
      </w:pPr>
      <w:r>
        <w:rPr>
          <w:rFonts w:hint="eastAsia" w:ascii="仿宋_GB2312" w:hAnsi="宋体" w:eastAsia="仿宋_GB2312" w:cs="等线"/>
          <w:sz w:val="32"/>
          <w:szCs w:val="32"/>
          <w:lang w:val="en-US" w:eastAsia="zh-CN"/>
        </w:rPr>
        <w:t>注：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0" w:firstLineChars="0"/>
        <w:textAlignment w:val="auto"/>
        <w:rPr>
          <w:rFonts w:hint="eastAsia" w:ascii="仿宋_GB2312" w:hAnsi="宋体" w:eastAsia="仿宋_GB2312" w:cs="等线"/>
          <w:sz w:val="32"/>
          <w:szCs w:val="32"/>
          <w:lang w:val="en-US" w:eastAsia="zh-CN"/>
        </w:rPr>
      </w:pPr>
      <w:r>
        <w:rPr>
          <w:rFonts w:hint="eastAsia" w:ascii="仿宋_GB2312" w:hAnsi="宋体" w:eastAsia="仿宋_GB2312" w:cs="等线"/>
          <w:sz w:val="32"/>
          <w:szCs w:val="32"/>
          <w:lang w:val="en-US" w:eastAsia="zh-CN"/>
        </w:rPr>
        <w:t>1.本表适用于预算金额200万元人民币（含）以上的采购项目。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0" w:firstLineChars="0"/>
        <w:textAlignment w:val="auto"/>
        <w:rPr>
          <w:rFonts w:hint="eastAsia" w:ascii="仿宋_GB2312" w:hAnsi="宋体" w:eastAsia="仿宋_GB2312" w:cs="等线"/>
          <w:sz w:val="32"/>
          <w:szCs w:val="32"/>
          <w:lang w:val="en-US" w:eastAsia="zh-CN"/>
        </w:rPr>
      </w:pPr>
      <w:r>
        <w:rPr>
          <w:rFonts w:hint="eastAsia" w:ascii="仿宋_GB2312" w:hAnsi="宋体" w:eastAsia="仿宋_GB2312" w:cs="等线"/>
          <w:sz w:val="32"/>
          <w:szCs w:val="32"/>
          <w:lang w:val="en-US" w:eastAsia="zh-CN"/>
        </w:rPr>
        <w:t>2.货物与服务项目，由相关职能部门组织论证；工程项目，由实施归口管理单位组织论证。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0" w:firstLineChars="0"/>
        <w:textAlignment w:val="auto"/>
        <w:rPr>
          <w:rFonts w:hint="eastAsia" w:ascii="仿宋_GB2312" w:hAnsi="宋体" w:eastAsia="仿宋_GB2312" w:cs="等线"/>
          <w:sz w:val="32"/>
          <w:szCs w:val="32"/>
          <w:lang w:val="en-US" w:eastAsia="zh-CN"/>
        </w:rPr>
      </w:pPr>
      <w:r>
        <w:rPr>
          <w:rFonts w:hint="eastAsia" w:ascii="仿宋_GB2312" w:hAnsi="宋体" w:eastAsia="仿宋_GB2312" w:cs="等线"/>
          <w:sz w:val="32"/>
          <w:szCs w:val="32"/>
          <w:lang w:val="en-US" w:eastAsia="zh-CN"/>
        </w:rPr>
        <w:t>3.专家应为具有中级及以上专业技术职称或同等专业水平，且从事相关领域的人员。专家组为3人（含）以上单数，其中校内专家不超过三分之一，专家应分别出具论证意见。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0" w:firstLineChars="0"/>
        <w:textAlignment w:val="auto"/>
        <w:rPr>
          <w:rFonts w:hint="eastAsia" w:ascii="仿宋_GB2312" w:hAnsi="宋体" w:eastAsia="仿宋_GB2312" w:cs="等线"/>
          <w:sz w:val="32"/>
          <w:szCs w:val="32"/>
          <w:lang w:val="en-US" w:eastAsia="zh-CN"/>
        </w:rPr>
      </w:pPr>
      <w:r>
        <w:rPr>
          <w:rFonts w:hint="eastAsia" w:ascii="仿宋_GB2312" w:hAnsi="宋体" w:eastAsia="仿宋_GB2312" w:cs="等线"/>
          <w:sz w:val="32"/>
          <w:szCs w:val="32"/>
          <w:lang w:val="en-US" w:eastAsia="zh-CN"/>
        </w:rPr>
        <w:t>4.必要时可附页或提供相应的材料。</w:t>
      </w:r>
    </w:p>
    <w:p>
      <w:pPr>
        <w:spacing w:line="360" w:lineRule="auto"/>
        <w:ind w:firstLine="640" w:firstLineChars="200"/>
        <w:rPr>
          <w:rFonts w:hint="eastAsia" w:ascii="仿宋_GB2312" w:hAnsi="宋体" w:eastAsia="仿宋_GB2312" w:cs="等线"/>
          <w:sz w:val="32"/>
          <w:szCs w:val="32"/>
          <w:lang w:val="en-US" w:eastAsia="zh-CN"/>
        </w:rPr>
      </w:pP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楷体_GB2312">
    <w:altName w:val="楷体"/>
    <w:panose1 w:val="00000000000000000000"/>
    <w:charset w:val="86"/>
    <w:family w:val="modern"/>
    <w:pitch w:val="default"/>
    <w:sig w:usb0="00000000" w:usb1="00000000" w:usb2="0000001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方正小标宋简体">
    <w:altName w:val="Arial Unicode MS"/>
    <w:panose1 w:val="02010601030101010101"/>
    <w:charset w:val="86"/>
    <w:family w:val="auto"/>
    <w:pitch w:val="default"/>
    <w:sig w:usb0="00000000" w:usb1="00000000" w:usb2="00000010" w:usb3="00000000" w:csb0="00040000" w:csb1="00000000"/>
  </w:font>
  <w:font w:name="Arial Unicode MS">
    <w:panose1 w:val="020B0604020202020204"/>
    <w:charset w:val="86"/>
    <w:family w:val="auto"/>
    <w:pitch w:val="default"/>
    <w:sig w:usb0="FFFFFFFF" w:usb1="E9FFFFFF" w:usb2="0000003F" w:usb3="00000000" w:csb0="603F01FF" w:csb1="FFFF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NmMzMTZkNmYwMDAwMGU3MjdhZGY5MDY3YzE3M2I4NDEifQ=="/>
  </w:docVars>
  <w:rsids>
    <w:rsidRoot w:val="00B9145E"/>
    <w:rsid w:val="00075B01"/>
    <w:rsid w:val="00146A7D"/>
    <w:rsid w:val="00255327"/>
    <w:rsid w:val="003B7C9B"/>
    <w:rsid w:val="005708A7"/>
    <w:rsid w:val="005D0A7A"/>
    <w:rsid w:val="00611220"/>
    <w:rsid w:val="006C3A28"/>
    <w:rsid w:val="006D66A7"/>
    <w:rsid w:val="007B0BBF"/>
    <w:rsid w:val="00837797"/>
    <w:rsid w:val="00866BC1"/>
    <w:rsid w:val="00937ABD"/>
    <w:rsid w:val="00AC06A8"/>
    <w:rsid w:val="00B9145E"/>
    <w:rsid w:val="00C34968"/>
    <w:rsid w:val="00D75F25"/>
    <w:rsid w:val="00D82EE5"/>
    <w:rsid w:val="00DD1280"/>
    <w:rsid w:val="00E30589"/>
    <w:rsid w:val="00F224EC"/>
    <w:rsid w:val="154748C7"/>
    <w:rsid w:val="20B907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unhideWhenUsed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6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6">
    <w:name w:val="页眉 字符"/>
    <w:basedOn w:val="5"/>
    <w:link w:val="3"/>
    <w:qFormat/>
    <w:uiPriority w:val="99"/>
    <w:rPr>
      <w:sz w:val="18"/>
      <w:szCs w:val="18"/>
    </w:rPr>
  </w:style>
  <w:style w:type="character" w:customStyle="1" w:styleId="7">
    <w:name w:val="页脚 字符"/>
    <w:basedOn w:val="5"/>
    <w:link w:val="2"/>
    <w:qFormat/>
    <w:uiPriority w:val="99"/>
    <w:rPr>
      <w:sz w:val="18"/>
      <w:szCs w:val="18"/>
    </w:rPr>
  </w:style>
  <w:style w:type="paragraph" w:styleId="8">
    <w:name w:val="List Paragraph"/>
    <w:basedOn w:val="1"/>
    <w:qFormat/>
    <w:uiPriority w:val="34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77</Words>
  <Characters>440</Characters>
  <Lines>3</Lines>
  <Paragraphs>1</Paragraphs>
  <TotalTime>4</TotalTime>
  <ScaleCrop>false</ScaleCrop>
  <LinksUpToDate>false</LinksUpToDate>
  <CharactersWithSpaces>516</CharactersWithSpaces>
  <Application>WPS Office_12.1.0.15712_F1E327BC-269C-435d-A152-05C5408002CA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2021-01-19T08:14:00Z</dcterms:created>
  <dc:creator>李晓娇</dc:creator>
  <cp:lastModifiedBy>程希希希希希希希</cp:lastModifiedBy>
  <dcterms:modified xsi:type="dcterms:W3CDTF">2023-11-27T07:05:28Z</dcterms:modified>
  <cp:revision>13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2052-12.1.0.15712</vt:lpwstr>
  </property>
  <property fmtid="{D5CDD505-2E9C-101B-9397-08002B2CF9AE}" pid="3" name="ICV">
    <vt:lpwstr>7263CC68BA264255A25468D473557449_12</vt:lpwstr>
  </property>
</Properties>
</file>