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061146" w14:textId="77777777" w:rsidR="005500E9" w:rsidRDefault="005500E9" w:rsidP="005500E9">
      <w:pPr>
        <w:spacing w:afterLines="50" w:after="156"/>
        <w:jc w:val="center"/>
        <w:rPr>
          <w:b/>
          <w:sz w:val="28"/>
          <w:szCs w:val="28"/>
        </w:rPr>
      </w:pPr>
      <w:r>
        <w:rPr>
          <w:rFonts w:hint="eastAsia"/>
          <w:b/>
          <w:sz w:val="28"/>
          <w:szCs w:val="28"/>
        </w:rPr>
        <w:t>购销合同</w:t>
      </w:r>
    </w:p>
    <w:p w14:paraId="60D1610D" w14:textId="77777777" w:rsidR="005500E9" w:rsidRDefault="005500E9" w:rsidP="005500E9">
      <w:pPr>
        <w:wordWrap w:val="0"/>
        <w:adjustRightInd w:val="0"/>
        <w:spacing w:line="360" w:lineRule="auto"/>
        <w:ind w:firstLine="482"/>
        <w:jc w:val="right"/>
        <w:textAlignment w:val="baseline"/>
        <w:rPr>
          <w:rFonts w:ascii="Times New Roman" w:hAnsi="Times New Roman"/>
          <w:kern w:val="0"/>
          <w:szCs w:val="21"/>
        </w:rPr>
      </w:pPr>
      <w:r>
        <w:rPr>
          <w:rFonts w:ascii="Times New Roman" w:hAnsi="Times New Roman" w:hint="eastAsia"/>
          <w:kern w:val="0"/>
          <w:szCs w:val="21"/>
        </w:rPr>
        <w:t>合同编号：【</w:t>
      </w:r>
      <w:r>
        <w:rPr>
          <w:rFonts w:ascii="Times New Roman" w:hAnsi="Times New Roman"/>
          <w:kern w:val="0"/>
          <w:szCs w:val="21"/>
        </w:rPr>
        <w:t xml:space="preserve">    </w:t>
      </w:r>
      <w:r>
        <w:rPr>
          <w:rFonts w:ascii="Times New Roman" w:hAnsi="Times New Roman" w:hint="eastAsia"/>
          <w:kern w:val="0"/>
          <w:szCs w:val="21"/>
        </w:rPr>
        <w:t>】</w:t>
      </w:r>
    </w:p>
    <w:p w14:paraId="5B851985" w14:textId="77777777" w:rsidR="005500E9" w:rsidRDefault="005500E9" w:rsidP="005500E9">
      <w:pPr>
        <w:spacing w:line="312" w:lineRule="auto"/>
        <w:rPr>
          <w:szCs w:val="21"/>
          <w:u w:val="single"/>
        </w:rPr>
      </w:pPr>
      <w:r>
        <w:rPr>
          <w:rFonts w:hint="eastAsia"/>
          <w:b/>
          <w:szCs w:val="21"/>
        </w:rPr>
        <w:t>买方：</w:t>
      </w:r>
      <w:r>
        <w:rPr>
          <w:rFonts w:hint="eastAsia"/>
          <w:szCs w:val="21"/>
        </w:rPr>
        <w:t>同济大学</w:t>
      </w:r>
    </w:p>
    <w:p w14:paraId="1C30FAE8" w14:textId="77777777" w:rsidR="005500E9" w:rsidRDefault="005500E9" w:rsidP="005500E9">
      <w:pPr>
        <w:spacing w:line="312" w:lineRule="auto"/>
        <w:rPr>
          <w:szCs w:val="21"/>
          <w:u w:val="single"/>
        </w:rPr>
      </w:pPr>
      <w:r>
        <w:rPr>
          <w:rFonts w:hint="eastAsia"/>
          <w:b/>
          <w:szCs w:val="21"/>
        </w:rPr>
        <w:t>卖方</w:t>
      </w:r>
      <w:r>
        <w:rPr>
          <w:rFonts w:hint="eastAsia"/>
          <w:szCs w:val="21"/>
        </w:rPr>
        <w:t>：</w:t>
      </w:r>
      <w:r>
        <w:rPr>
          <w:szCs w:val="21"/>
          <w:u w:val="single"/>
        </w:rPr>
        <w:t xml:space="preserve">                _</w:t>
      </w:r>
    </w:p>
    <w:p w14:paraId="1E1645DD" w14:textId="4AFE8E16" w:rsidR="005500E9" w:rsidRDefault="00F73B1A" w:rsidP="005500E9">
      <w:pPr>
        <w:spacing w:beforeLines="50" w:before="156" w:line="312" w:lineRule="auto"/>
        <w:ind w:firstLineChars="200" w:firstLine="420"/>
        <w:rPr>
          <w:rFonts w:ascii="宋体" w:hAnsi="宋体"/>
          <w:szCs w:val="21"/>
        </w:rPr>
      </w:pPr>
      <w:r>
        <w:rPr>
          <w:rFonts w:hint="eastAsia"/>
          <w:szCs w:val="21"/>
        </w:rPr>
        <w:t>本购销合同（以下简称“合同”）由</w:t>
      </w:r>
      <w:r>
        <w:rPr>
          <w:rFonts w:ascii="宋体" w:hAnsi="宋体" w:hint="eastAsia"/>
          <w:szCs w:val="21"/>
        </w:rPr>
        <w:t>【</w:t>
      </w:r>
      <w:r>
        <w:rPr>
          <w:rFonts w:hint="eastAsia"/>
          <w:szCs w:val="21"/>
        </w:rPr>
        <w:t>同济大学</w:t>
      </w:r>
      <w:r>
        <w:rPr>
          <w:rFonts w:ascii="宋体" w:hAnsi="宋体" w:hint="eastAsia"/>
          <w:szCs w:val="21"/>
        </w:rPr>
        <w:t>】（以下简称“买方”）和【</w:t>
      </w:r>
      <w:r>
        <w:rPr>
          <w:rFonts w:hint="eastAsia"/>
          <w:szCs w:val="21"/>
        </w:rPr>
        <w:t xml:space="preserve">            </w:t>
      </w:r>
      <w:r>
        <w:rPr>
          <w:rFonts w:ascii="宋体" w:hAnsi="宋体" w:hint="eastAsia"/>
          <w:szCs w:val="21"/>
        </w:rPr>
        <w:t>】（以下简称“卖方”）根据</w:t>
      </w:r>
      <w:r>
        <w:rPr>
          <w:rFonts w:ascii="宋体" w:hAnsi="宋体" w:cs="宋体" w:hint="eastAsia"/>
          <w:szCs w:val="21"/>
        </w:rPr>
        <w:t>《</w:t>
      </w:r>
      <w:r>
        <w:rPr>
          <w:rFonts w:ascii="宋体" w:hAnsi="宋体" w:hint="eastAsia"/>
          <w:szCs w:val="21"/>
        </w:rPr>
        <w:t>中华人民共和国</w:t>
      </w:r>
      <w:r w:rsidR="000D34B7">
        <w:rPr>
          <w:rFonts w:ascii="宋体" w:hAnsi="宋体" w:hint="eastAsia"/>
          <w:szCs w:val="21"/>
        </w:rPr>
        <w:t>民法典</w:t>
      </w:r>
      <w:r>
        <w:rPr>
          <w:rFonts w:ascii="宋体" w:hAnsi="宋体" w:cs="宋体" w:hint="eastAsia"/>
          <w:szCs w:val="21"/>
        </w:rPr>
        <w:t>》</w:t>
      </w:r>
      <w:r>
        <w:rPr>
          <w:rFonts w:ascii="宋体" w:hAnsi="宋体" w:hint="eastAsia"/>
          <w:szCs w:val="21"/>
        </w:rPr>
        <w:t>及其相关法律、法规的规定，本着公平公正、互惠互利的原则而订立。依据[</w:t>
      </w:r>
      <w:r>
        <w:rPr>
          <w:rFonts w:ascii="宋体" w:hAnsi="宋体" w:hint="eastAsia"/>
          <w:szCs w:val="21"/>
          <w:u w:val="single"/>
        </w:rPr>
        <w:t xml:space="preserve">       </w:t>
      </w:r>
      <w:r>
        <w:rPr>
          <w:rFonts w:ascii="宋体" w:hAnsi="宋体" w:hint="eastAsia"/>
          <w:szCs w:val="21"/>
        </w:rPr>
        <w:t>]采购文件（采购项目编号：</w:t>
      </w:r>
      <w:r>
        <w:rPr>
          <w:rFonts w:ascii="宋体" w:hAnsi="宋体" w:hint="eastAsia"/>
          <w:szCs w:val="21"/>
          <w:u w:val="single"/>
        </w:rPr>
        <w:t xml:space="preserve">           </w:t>
      </w:r>
      <w:r>
        <w:rPr>
          <w:rFonts w:ascii="宋体" w:hAnsi="宋体" w:hint="eastAsia"/>
          <w:szCs w:val="21"/>
        </w:rPr>
        <w:t>）等</w:t>
      </w:r>
      <w:r w:rsidR="0015382B">
        <w:rPr>
          <w:rFonts w:ascii="宋体" w:hAnsi="宋体" w:hint="eastAsia"/>
          <w:szCs w:val="21"/>
        </w:rPr>
        <w:t>采购</w:t>
      </w:r>
      <w:r>
        <w:rPr>
          <w:rFonts w:ascii="宋体" w:hAnsi="宋体" w:hint="eastAsia"/>
          <w:szCs w:val="21"/>
        </w:rPr>
        <w:t>过程的相关有效采购文件的内容和要求，为明确买卖双方的权利与义务，经双方协商一致，就买方所需要</w:t>
      </w:r>
      <w:r w:rsidR="0015382B">
        <w:rPr>
          <w:rFonts w:ascii="宋体" w:hAnsi="宋体" w:hint="eastAsia"/>
          <w:szCs w:val="21"/>
        </w:rPr>
        <w:t>货物</w:t>
      </w:r>
      <w:r>
        <w:rPr>
          <w:rFonts w:ascii="宋体" w:hAnsi="宋体" w:hint="eastAsia"/>
          <w:szCs w:val="21"/>
        </w:rPr>
        <w:t>事宜签订本合同，具体条款如下</w:t>
      </w:r>
      <w:r w:rsidR="005500E9">
        <w:rPr>
          <w:rFonts w:ascii="宋体" w:hAnsi="宋体" w:hint="eastAsia"/>
          <w:szCs w:val="21"/>
        </w:rPr>
        <w:t>：</w:t>
      </w:r>
    </w:p>
    <w:p w14:paraId="5782EFDF" w14:textId="77777777" w:rsidR="005500E9" w:rsidRDefault="005500E9" w:rsidP="005500E9">
      <w:pPr>
        <w:pStyle w:val="1"/>
        <w:spacing w:line="360" w:lineRule="auto"/>
        <w:ind w:firstLineChars="0" w:firstLine="0"/>
        <w:outlineLvl w:val="0"/>
        <w:rPr>
          <w:b/>
          <w:bCs/>
          <w:szCs w:val="21"/>
        </w:rPr>
      </w:pPr>
      <w:r>
        <w:rPr>
          <w:rFonts w:hint="eastAsia"/>
          <w:b/>
          <w:bCs/>
          <w:szCs w:val="21"/>
        </w:rPr>
        <w:t>第一条</w:t>
      </w:r>
      <w:r>
        <w:rPr>
          <w:b/>
          <w:bCs/>
          <w:szCs w:val="21"/>
        </w:rPr>
        <w:t xml:space="preserve">  </w:t>
      </w:r>
      <w:r>
        <w:rPr>
          <w:rFonts w:hint="eastAsia"/>
          <w:b/>
          <w:bCs/>
          <w:szCs w:val="21"/>
        </w:rPr>
        <w:t>购销清单</w:t>
      </w:r>
    </w:p>
    <w:p w14:paraId="55392DE1" w14:textId="77777777" w:rsidR="005500E9" w:rsidRDefault="005500E9" w:rsidP="005500E9">
      <w:pPr>
        <w:spacing w:line="336" w:lineRule="auto"/>
        <w:ind w:firstLineChars="200" w:firstLine="420"/>
        <w:rPr>
          <w:rFonts w:ascii="宋体" w:hAnsi="宋体"/>
          <w:szCs w:val="21"/>
        </w:rPr>
      </w:pPr>
      <w:r>
        <w:rPr>
          <w:szCs w:val="21"/>
        </w:rPr>
        <w:t xml:space="preserve">1.1 </w:t>
      </w:r>
      <w:r>
        <w:rPr>
          <w:rFonts w:hint="eastAsia"/>
          <w:szCs w:val="21"/>
        </w:rPr>
        <w:t>购销</w:t>
      </w:r>
      <w:r>
        <w:rPr>
          <w:rFonts w:ascii="宋体" w:hAnsi="宋体" w:hint="eastAsia"/>
          <w:szCs w:val="21"/>
        </w:rPr>
        <w:t>清单</w:t>
      </w:r>
    </w:p>
    <w:tbl>
      <w:tblPr>
        <w:tblW w:w="85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61"/>
        <w:gridCol w:w="851"/>
        <w:gridCol w:w="1702"/>
        <w:gridCol w:w="1910"/>
        <w:gridCol w:w="850"/>
        <w:gridCol w:w="851"/>
        <w:gridCol w:w="1310"/>
      </w:tblGrid>
      <w:tr w:rsidR="005500E9" w14:paraId="5E8C9D16" w14:textId="77777777" w:rsidTr="007E3049">
        <w:trPr>
          <w:jc w:val="center"/>
        </w:trPr>
        <w:tc>
          <w:tcPr>
            <w:tcW w:w="1061" w:type="dxa"/>
            <w:tcBorders>
              <w:top w:val="single" w:sz="4" w:space="0" w:color="000000"/>
              <w:left w:val="single" w:sz="4" w:space="0" w:color="000000"/>
              <w:bottom w:val="single" w:sz="4" w:space="0" w:color="000000"/>
              <w:right w:val="single" w:sz="4" w:space="0" w:color="000000"/>
            </w:tcBorders>
            <w:hideMark/>
          </w:tcPr>
          <w:p w14:paraId="0DA1F1D9"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名 称</w:t>
            </w:r>
          </w:p>
        </w:tc>
        <w:tc>
          <w:tcPr>
            <w:tcW w:w="851" w:type="dxa"/>
            <w:tcBorders>
              <w:top w:val="single" w:sz="4" w:space="0" w:color="000000"/>
              <w:left w:val="single" w:sz="4" w:space="0" w:color="000000"/>
              <w:bottom w:val="single" w:sz="4" w:space="0" w:color="000000"/>
              <w:right w:val="single" w:sz="4" w:space="0" w:color="000000"/>
            </w:tcBorders>
            <w:hideMark/>
          </w:tcPr>
          <w:p w14:paraId="18C7D4E5"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品 牌</w:t>
            </w:r>
          </w:p>
        </w:tc>
        <w:tc>
          <w:tcPr>
            <w:tcW w:w="1702" w:type="dxa"/>
            <w:tcBorders>
              <w:top w:val="single" w:sz="4" w:space="0" w:color="000000"/>
              <w:left w:val="single" w:sz="4" w:space="0" w:color="000000"/>
              <w:bottom w:val="single" w:sz="4" w:space="0" w:color="000000"/>
              <w:right w:val="single" w:sz="4" w:space="0" w:color="000000"/>
            </w:tcBorders>
            <w:hideMark/>
          </w:tcPr>
          <w:p w14:paraId="453F1E79"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型号（规格）</w:t>
            </w:r>
          </w:p>
        </w:tc>
        <w:tc>
          <w:tcPr>
            <w:tcW w:w="1910" w:type="dxa"/>
            <w:tcBorders>
              <w:top w:val="single" w:sz="4" w:space="0" w:color="000000"/>
              <w:left w:val="single" w:sz="4" w:space="0" w:color="000000"/>
              <w:bottom w:val="single" w:sz="4" w:space="0" w:color="000000"/>
              <w:right w:val="single" w:sz="4" w:space="0" w:color="000000"/>
            </w:tcBorders>
            <w:hideMark/>
          </w:tcPr>
          <w:p w14:paraId="2180D429"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主要技术参数</w:t>
            </w:r>
          </w:p>
        </w:tc>
        <w:tc>
          <w:tcPr>
            <w:tcW w:w="850" w:type="dxa"/>
            <w:tcBorders>
              <w:top w:val="single" w:sz="4" w:space="0" w:color="000000"/>
              <w:left w:val="single" w:sz="4" w:space="0" w:color="000000"/>
              <w:bottom w:val="single" w:sz="4" w:space="0" w:color="000000"/>
              <w:right w:val="single" w:sz="4" w:space="0" w:color="000000"/>
            </w:tcBorders>
            <w:hideMark/>
          </w:tcPr>
          <w:p w14:paraId="6657F851"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单价</w:t>
            </w:r>
          </w:p>
        </w:tc>
        <w:tc>
          <w:tcPr>
            <w:tcW w:w="851" w:type="dxa"/>
            <w:tcBorders>
              <w:top w:val="single" w:sz="4" w:space="0" w:color="000000"/>
              <w:left w:val="single" w:sz="4" w:space="0" w:color="000000"/>
              <w:bottom w:val="single" w:sz="4" w:space="0" w:color="000000"/>
              <w:right w:val="single" w:sz="4" w:space="0" w:color="000000"/>
            </w:tcBorders>
            <w:hideMark/>
          </w:tcPr>
          <w:p w14:paraId="57DE29F2"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数量</w:t>
            </w:r>
          </w:p>
        </w:tc>
        <w:tc>
          <w:tcPr>
            <w:tcW w:w="1310" w:type="dxa"/>
            <w:tcBorders>
              <w:top w:val="single" w:sz="4" w:space="0" w:color="000000"/>
              <w:left w:val="single" w:sz="4" w:space="0" w:color="000000"/>
              <w:bottom w:val="single" w:sz="4" w:space="0" w:color="000000"/>
              <w:right w:val="single" w:sz="4" w:space="0" w:color="000000"/>
            </w:tcBorders>
            <w:hideMark/>
          </w:tcPr>
          <w:p w14:paraId="00FBFFAF" w14:textId="7D43918C" w:rsidR="005500E9" w:rsidRDefault="005500E9">
            <w:pPr>
              <w:pStyle w:val="1"/>
              <w:spacing w:line="360" w:lineRule="auto"/>
              <w:ind w:firstLineChars="0" w:firstLine="0"/>
              <w:jc w:val="center"/>
              <w:rPr>
                <w:rFonts w:ascii="宋体" w:hAnsi="宋体"/>
                <w:szCs w:val="21"/>
              </w:rPr>
            </w:pPr>
            <w:r>
              <w:rPr>
                <w:rFonts w:ascii="宋体" w:hAnsi="宋体" w:hint="eastAsia"/>
                <w:szCs w:val="21"/>
              </w:rPr>
              <w:t>总价</w:t>
            </w:r>
            <w:r w:rsidR="007E3049">
              <w:rPr>
                <w:rFonts w:ascii="宋体" w:hAnsi="宋体" w:hint="eastAsia"/>
                <w:szCs w:val="21"/>
              </w:rPr>
              <w:t>（元）</w:t>
            </w:r>
          </w:p>
        </w:tc>
      </w:tr>
      <w:tr w:rsidR="005500E9" w14:paraId="440C740F" w14:textId="77777777" w:rsidTr="007E3049">
        <w:trPr>
          <w:jc w:val="center"/>
        </w:trPr>
        <w:tc>
          <w:tcPr>
            <w:tcW w:w="1061" w:type="dxa"/>
            <w:tcBorders>
              <w:top w:val="single" w:sz="4" w:space="0" w:color="000000"/>
              <w:left w:val="single" w:sz="4" w:space="0" w:color="000000"/>
              <w:bottom w:val="single" w:sz="4" w:space="0" w:color="000000"/>
              <w:right w:val="single" w:sz="4" w:space="0" w:color="000000"/>
            </w:tcBorders>
          </w:tcPr>
          <w:p w14:paraId="53733DE4"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071A4486" w14:textId="77777777" w:rsidR="005500E9" w:rsidRDefault="005500E9">
            <w:pPr>
              <w:pStyle w:val="1"/>
              <w:spacing w:line="360" w:lineRule="auto"/>
              <w:ind w:firstLineChars="0" w:firstLine="0"/>
              <w:rPr>
                <w:rFonts w:ascii="宋体" w:hAnsi="宋体"/>
                <w:szCs w:val="21"/>
              </w:rPr>
            </w:pPr>
          </w:p>
        </w:tc>
        <w:tc>
          <w:tcPr>
            <w:tcW w:w="1702" w:type="dxa"/>
            <w:tcBorders>
              <w:top w:val="single" w:sz="4" w:space="0" w:color="000000"/>
              <w:left w:val="single" w:sz="4" w:space="0" w:color="000000"/>
              <w:bottom w:val="single" w:sz="4" w:space="0" w:color="000000"/>
              <w:right w:val="single" w:sz="4" w:space="0" w:color="000000"/>
            </w:tcBorders>
          </w:tcPr>
          <w:p w14:paraId="15C3835A" w14:textId="77777777" w:rsidR="005500E9" w:rsidRDefault="005500E9">
            <w:pPr>
              <w:pStyle w:val="1"/>
              <w:spacing w:line="360" w:lineRule="auto"/>
              <w:ind w:firstLineChars="0" w:firstLine="0"/>
              <w:rPr>
                <w:rFonts w:ascii="宋体" w:hAnsi="宋体"/>
                <w:szCs w:val="21"/>
              </w:rPr>
            </w:pPr>
          </w:p>
        </w:tc>
        <w:tc>
          <w:tcPr>
            <w:tcW w:w="1910" w:type="dxa"/>
            <w:tcBorders>
              <w:top w:val="single" w:sz="4" w:space="0" w:color="000000"/>
              <w:left w:val="single" w:sz="4" w:space="0" w:color="000000"/>
              <w:bottom w:val="single" w:sz="4" w:space="0" w:color="000000"/>
              <w:right w:val="single" w:sz="4" w:space="0" w:color="000000"/>
            </w:tcBorders>
          </w:tcPr>
          <w:p w14:paraId="0892CFCB" w14:textId="77777777" w:rsidR="005500E9" w:rsidRDefault="005500E9">
            <w:pPr>
              <w:pStyle w:val="1"/>
              <w:spacing w:line="360" w:lineRule="auto"/>
              <w:ind w:firstLineChars="0" w:firstLine="0"/>
              <w:rPr>
                <w:rFonts w:ascii="宋体" w:hAnsi="宋体"/>
                <w:szCs w:val="21"/>
              </w:rPr>
            </w:pPr>
          </w:p>
        </w:tc>
        <w:tc>
          <w:tcPr>
            <w:tcW w:w="850" w:type="dxa"/>
            <w:tcBorders>
              <w:top w:val="single" w:sz="4" w:space="0" w:color="000000"/>
              <w:left w:val="single" w:sz="4" w:space="0" w:color="000000"/>
              <w:bottom w:val="single" w:sz="4" w:space="0" w:color="000000"/>
              <w:right w:val="single" w:sz="4" w:space="0" w:color="000000"/>
            </w:tcBorders>
          </w:tcPr>
          <w:p w14:paraId="033A45CA"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6D93FBD8" w14:textId="77777777" w:rsidR="005500E9" w:rsidRDefault="005500E9">
            <w:pPr>
              <w:pStyle w:val="1"/>
              <w:spacing w:line="360" w:lineRule="auto"/>
              <w:ind w:firstLineChars="0" w:firstLine="0"/>
              <w:rPr>
                <w:rFonts w:ascii="宋体" w:hAnsi="宋体"/>
                <w:szCs w:val="21"/>
              </w:rPr>
            </w:pPr>
          </w:p>
        </w:tc>
        <w:tc>
          <w:tcPr>
            <w:tcW w:w="1310" w:type="dxa"/>
            <w:tcBorders>
              <w:top w:val="single" w:sz="4" w:space="0" w:color="000000"/>
              <w:left w:val="single" w:sz="4" w:space="0" w:color="000000"/>
              <w:bottom w:val="single" w:sz="4" w:space="0" w:color="000000"/>
              <w:right w:val="single" w:sz="4" w:space="0" w:color="000000"/>
            </w:tcBorders>
          </w:tcPr>
          <w:p w14:paraId="613186C7" w14:textId="77777777" w:rsidR="005500E9" w:rsidRDefault="005500E9">
            <w:pPr>
              <w:pStyle w:val="1"/>
              <w:spacing w:line="360" w:lineRule="auto"/>
              <w:ind w:firstLineChars="0" w:firstLine="0"/>
              <w:rPr>
                <w:rFonts w:ascii="宋体" w:hAnsi="宋体"/>
                <w:szCs w:val="21"/>
              </w:rPr>
            </w:pPr>
          </w:p>
        </w:tc>
      </w:tr>
      <w:tr w:rsidR="005500E9" w14:paraId="073CB9DC" w14:textId="77777777" w:rsidTr="007E3049">
        <w:trPr>
          <w:jc w:val="center"/>
        </w:trPr>
        <w:tc>
          <w:tcPr>
            <w:tcW w:w="1061" w:type="dxa"/>
            <w:tcBorders>
              <w:top w:val="single" w:sz="4" w:space="0" w:color="000000"/>
              <w:left w:val="single" w:sz="4" w:space="0" w:color="000000"/>
              <w:bottom w:val="single" w:sz="4" w:space="0" w:color="000000"/>
              <w:right w:val="single" w:sz="4" w:space="0" w:color="000000"/>
            </w:tcBorders>
          </w:tcPr>
          <w:p w14:paraId="2CCD2F47"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569B89BD" w14:textId="77777777" w:rsidR="005500E9" w:rsidRDefault="005500E9">
            <w:pPr>
              <w:pStyle w:val="1"/>
              <w:spacing w:line="360" w:lineRule="auto"/>
              <w:ind w:firstLineChars="0" w:firstLine="0"/>
              <w:rPr>
                <w:rFonts w:ascii="宋体" w:hAnsi="宋体"/>
                <w:szCs w:val="21"/>
              </w:rPr>
            </w:pPr>
          </w:p>
        </w:tc>
        <w:tc>
          <w:tcPr>
            <w:tcW w:w="1702" w:type="dxa"/>
            <w:tcBorders>
              <w:top w:val="single" w:sz="4" w:space="0" w:color="000000"/>
              <w:left w:val="single" w:sz="4" w:space="0" w:color="000000"/>
              <w:bottom w:val="single" w:sz="4" w:space="0" w:color="000000"/>
              <w:right w:val="single" w:sz="4" w:space="0" w:color="000000"/>
            </w:tcBorders>
          </w:tcPr>
          <w:p w14:paraId="27FFF46C" w14:textId="77777777" w:rsidR="005500E9" w:rsidRDefault="005500E9">
            <w:pPr>
              <w:pStyle w:val="1"/>
              <w:spacing w:line="360" w:lineRule="auto"/>
              <w:ind w:firstLineChars="0" w:firstLine="0"/>
              <w:rPr>
                <w:rFonts w:ascii="宋体" w:hAnsi="宋体"/>
                <w:szCs w:val="21"/>
              </w:rPr>
            </w:pPr>
          </w:p>
        </w:tc>
        <w:tc>
          <w:tcPr>
            <w:tcW w:w="1910" w:type="dxa"/>
            <w:tcBorders>
              <w:top w:val="single" w:sz="4" w:space="0" w:color="000000"/>
              <w:left w:val="single" w:sz="4" w:space="0" w:color="000000"/>
              <w:bottom w:val="single" w:sz="4" w:space="0" w:color="000000"/>
              <w:right w:val="single" w:sz="4" w:space="0" w:color="000000"/>
            </w:tcBorders>
          </w:tcPr>
          <w:p w14:paraId="2150A821" w14:textId="77777777" w:rsidR="005500E9" w:rsidRDefault="005500E9">
            <w:pPr>
              <w:pStyle w:val="1"/>
              <w:spacing w:line="360" w:lineRule="auto"/>
              <w:ind w:firstLineChars="0" w:firstLine="0"/>
              <w:rPr>
                <w:rFonts w:ascii="宋体" w:hAnsi="宋体"/>
                <w:szCs w:val="21"/>
              </w:rPr>
            </w:pPr>
          </w:p>
        </w:tc>
        <w:tc>
          <w:tcPr>
            <w:tcW w:w="850" w:type="dxa"/>
            <w:tcBorders>
              <w:top w:val="single" w:sz="4" w:space="0" w:color="000000"/>
              <w:left w:val="single" w:sz="4" w:space="0" w:color="000000"/>
              <w:bottom w:val="single" w:sz="4" w:space="0" w:color="000000"/>
              <w:right w:val="single" w:sz="4" w:space="0" w:color="000000"/>
            </w:tcBorders>
          </w:tcPr>
          <w:p w14:paraId="2E4ECC1C"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1FF92B03" w14:textId="77777777" w:rsidR="005500E9" w:rsidRDefault="005500E9">
            <w:pPr>
              <w:pStyle w:val="1"/>
              <w:spacing w:line="360" w:lineRule="auto"/>
              <w:ind w:firstLineChars="0" w:firstLine="0"/>
              <w:rPr>
                <w:rFonts w:ascii="宋体" w:hAnsi="宋体"/>
                <w:szCs w:val="21"/>
              </w:rPr>
            </w:pPr>
          </w:p>
        </w:tc>
        <w:tc>
          <w:tcPr>
            <w:tcW w:w="1310" w:type="dxa"/>
            <w:tcBorders>
              <w:top w:val="single" w:sz="4" w:space="0" w:color="000000"/>
              <w:left w:val="single" w:sz="4" w:space="0" w:color="000000"/>
              <w:bottom w:val="single" w:sz="4" w:space="0" w:color="000000"/>
              <w:right w:val="single" w:sz="4" w:space="0" w:color="000000"/>
            </w:tcBorders>
          </w:tcPr>
          <w:p w14:paraId="34F3C797" w14:textId="77777777" w:rsidR="005500E9" w:rsidRDefault="005500E9">
            <w:pPr>
              <w:pStyle w:val="1"/>
              <w:spacing w:line="360" w:lineRule="auto"/>
              <w:ind w:firstLineChars="0" w:firstLine="0"/>
              <w:rPr>
                <w:rFonts w:ascii="宋体" w:hAnsi="宋体"/>
                <w:szCs w:val="21"/>
              </w:rPr>
            </w:pPr>
          </w:p>
        </w:tc>
      </w:tr>
      <w:tr w:rsidR="005500E9" w14:paraId="019D7551" w14:textId="77777777" w:rsidTr="007E3049">
        <w:trPr>
          <w:jc w:val="center"/>
        </w:trPr>
        <w:tc>
          <w:tcPr>
            <w:tcW w:w="1061" w:type="dxa"/>
            <w:tcBorders>
              <w:top w:val="single" w:sz="4" w:space="0" w:color="000000"/>
              <w:left w:val="single" w:sz="4" w:space="0" w:color="000000"/>
              <w:bottom w:val="single" w:sz="4" w:space="0" w:color="000000"/>
              <w:right w:val="single" w:sz="4" w:space="0" w:color="000000"/>
            </w:tcBorders>
          </w:tcPr>
          <w:p w14:paraId="3FB2E3C5"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4CD8D4E8" w14:textId="77777777" w:rsidR="005500E9" w:rsidRDefault="005500E9">
            <w:pPr>
              <w:pStyle w:val="1"/>
              <w:spacing w:line="360" w:lineRule="auto"/>
              <w:ind w:firstLineChars="0" w:firstLine="0"/>
              <w:rPr>
                <w:rFonts w:ascii="宋体" w:hAnsi="宋体"/>
                <w:szCs w:val="21"/>
              </w:rPr>
            </w:pPr>
          </w:p>
        </w:tc>
        <w:tc>
          <w:tcPr>
            <w:tcW w:w="1702" w:type="dxa"/>
            <w:tcBorders>
              <w:top w:val="single" w:sz="4" w:space="0" w:color="000000"/>
              <w:left w:val="single" w:sz="4" w:space="0" w:color="000000"/>
              <w:bottom w:val="single" w:sz="4" w:space="0" w:color="000000"/>
              <w:right w:val="single" w:sz="4" w:space="0" w:color="000000"/>
            </w:tcBorders>
          </w:tcPr>
          <w:p w14:paraId="356CA80A" w14:textId="77777777" w:rsidR="005500E9" w:rsidRDefault="005500E9">
            <w:pPr>
              <w:pStyle w:val="1"/>
              <w:spacing w:line="360" w:lineRule="auto"/>
              <w:ind w:firstLineChars="0" w:firstLine="0"/>
              <w:rPr>
                <w:rFonts w:ascii="宋体" w:hAnsi="宋体"/>
                <w:szCs w:val="21"/>
              </w:rPr>
            </w:pPr>
          </w:p>
        </w:tc>
        <w:tc>
          <w:tcPr>
            <w:tcW w:w="1910" w:type="dxa"/>
            <w:tcBorders>
              <w:top w:val="single" w:sz="4" w:space="0" w:color="000000"/>
              <w:left w:val="single" w:sz="4" w:space="0" w:color="000000"/>
              <w:bottom w:val="single" w:sz="4" w:space="0" w:color="000000"/>
              <w:right w:val="single" w:sz="4" w:space="0" w:color="000000"/>
            </w:tcBorders>
          </w:tcPr>
          <w:p w14:paraId="247766B8" w14:textId="77777777" w:rsidR="005500E9" w:rsidRDefault="005500E9">
            <w:pPr>
              <w:pStyle w:val="1"/>
              <w:spacing w:line="360" w:lineRule="auto"/>
              <w:ind w:firstLineChars="0" w:firstLine="0"/>
              <w:rPr>
                <w:rFonts w:ascii="宋体" w:hAnsi="宋体"/>
                <w:szCs w:val="21"/>
              </w:rPr>
            </w:pPr>
          </w:p>
        </w:tc>
        <w:tc>
          <w:tcPr>
            <w:tcW w:w="850" w:type="dxa"/>
            <w:tcBorders>
              <w:top w:val="single" w:sz="4" w:space="0" w:color="000000"/>
              <w:left w:val="single" w:sz="4" w:space="0" w:color="000000"/>
              <w:bottom w:val="single" w:sz="4" w:space="0" w:color="000000"/>
              <w:right w:val="single" w:sz="4" w:space="0" w:color="000000"/>
            </w:tcBorders>
          </w:tcPr>
          <w:p w14:paraId="13AC6794"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580E5E39" w14:textId="77777777" w:rsidR="005500E9" w:rsidRDefault="005500E9">
            <w:pPr>
              <w:pStyle w:val="1"/>
              <w:spacing w:line="360" w:lineRule="auto"/>
              <w:ind w:firstLineChars="0" w:firstLine="0"/>
              <w:rPr>
                <w:rFonts w:ascii="宋体" w:hAnsi="宋体"/>
                <w:szCs w:val="21"/>
              </w:rPr>
            </w:pPr>
          </w:p>
        </w:tc>
        <w:tc>
          <w:tcPr>
            <w:tcW w:w="1310" w:type="dxa"/>
            <w:tcBorders>
              <w:top w:val="single" w:sz="4" w:space="0" w:color="000000"/>
              <w:left w:val="single" w:sz="4" w:space="0" w:color="000000"/>
              <w:bottom w:val="single" w:sz="4" w:space="0" w:color="000000"/>
              <w:right w:val="single" w:sz="4" w:space="0" w:color="000000"/>
            </w:tcBorders>
          </w:tcPr>
          <w:p w14:paraId="3A419928" w14:textId="77777777" w:rsidR="005500E9" w:rsidRDefault="005500E9">
            <w:pPr>
              <w:pStyle w:val="1"/>
              <w:spacing w:line="360" w:lineRule="auto"/>
              <w:ind w:firstLineChars="0" w:firstLine="0"/>
              <w:rPr>
                <w:rFonts w:ascii="宋体" w:hAnsi="宋体"/>
                <w:szCs w:val="21"/>
              </w:rPr>
            </w:pPr>
          </w:p>
        </w:tc>
      </w:tr>
      <w:tr w:rsidR="005500E9" w14:paraId="723767DF" w14:textId="77777777" w:rsidTr="007E3049">
        <w:trPr>
          <w:jc w:val="center"/>
        </w:trPr>
        <w:tc>
          <w:tcPr>
            <w:tcW w:w="8535" w:type="dxa"/>
            <w:gridSpan w:val="7"/>
            <w:tcBorders>
              <w:top w:val="single" w:sz="4" w:space="0" w:color="000000"/>
              <w:left w:val="single" w:sz="4" w:space="0" w:color="000000"/>
              <w:bottom w:val="single" w:sz="4" w:space="0" w:color="000000"/>
              <w:right w:val="single" w:sz="4" w:space="0" w:color="000000"/>
            </w:tcBorders>
            <w:hideMark/>
          </w:tcPr>
          <w:p w14:paraId="10AA597A" w14:textId="6A9B5863" w:rsidR="005500E9" w:rsidRDefault="005500E9">
            <w:pPr>
              <w:pStyle w:val="1"/>
              <w:spacing w:line="360" w:lineRule="auto"/>
              <w:ind w:firstLineChars="0" w:firstLine="0"/>
              <w:rPr>
                <w:rFonts w:ascii="宋体" w:hAnsi="宋体"/>
                <w:szCs w:val="21"/>
              </w:rPr>
            </w:pPr>
            <w:r>
              <w:rPr>
                <w:rFonts w:ascii="宋体" w:hAnsi="宋体" w:hint="eastAsia"/>
                <w:szCs w:val="21"/>
              </w:rPr>
              <w:t xml:space="preserve">合计总价（人民币）：           </w:t>
            </w:r>
            <w:r w:rsidR="007E3049">
              <w:rPr>
                <w:rFonts w:ascii="宋体" w:hAnsi="宋体" w:hint="eastAsia"/>
                <w:szCs w:val="21"/>
              </w:rPr>
              <w:t>元</w:t>
            </w:r>
            <w:r>
              <w:rPr>
                <w:rFonts w:ascii="宋体" w:hAnsi="宋体" w:hint="eastAsia"/>
                <w:szCs w:val="21"/>
              </w:rPr>
              <w:t xml:space="preserve">          大写：</w:t>
            </w:r>
          </w:p>
        </w:tc>
      </w:tr>
      <w:tr w:rsidR="005500E9" w14:paraId="4C8E3B8E" w14:textId="77777777" w:rsidTr="007E3049">
        <w:trPr>
          <w:jc w:val="center"/>
        </w:trPr>
        <w:tc>
          <w:tcPr>
            <w:tcW w:w="8535" w:type="dxa"/>
            <w:gridSpan w:val="7"/>
            <w:tcBorders>
              <w:top w:val="single" w:sz="4" w:space="0" w:color="000000"/>
              <w:left w:val="single" w:sz="4" w:space="0" w:color="000000"/>
              <w:bottom w:val="single" w:sz="4" w:space="0" w:color="000000"/>
              <w:right w:val="single" w:sz="4" w:space="0" w:color="000000"/>
            </w:tcBorders>
            <w:hideMark/>
          </w:tcPr>
          <w:p w14:paraId="5298D773" w14:textId="77777777" w:rsidR="005500E9" w:rsidRDefault="005500E9">
            <w:pPr>
              <w:pStyle w:val="1"/>
              <w:spacing w:line="360" w:lineRule="exact"/>
              <w:ind w:firstLineChars="0" w:firstLine="0"/>
              <w:rPr>
                <w:rFonts w:ascii="宋体" w:hAnsi="宋体"/>
                <w:szCs w:val="21"/>
              </w:rPr>
            </w:pPr>
            <w:r>
              <w:rPr>
                <w:rFonts w:ascii="宋体" w:hAnsi="宋体" w:hint="eastAsia"/>
                <w:szCs w:val="21"/>
              </w:rPr>
              <w:t>备注：该费用包括送货、安装调试等交付使用前的所有费用，包括但不限于成本及利润、税金、包装费、运输费、保险费、仓储费、损耗费等。</w:t>
            </w:r>
          </w:p>
        </w:tc>
      </w:tr>
    </w:tbl>
    <w:p w14:paraId="078F9C31" w14:textId="77777777" w:rsidR="005500E9" w:rsidRDefault="005500E9" w:rsidP="005500E9">
      <w:pPr>
        <w:spacing w:line="336" w:lineRule="auto"/>
        <w:ind w:firstLineChars="200" w:firstLine="420"/>
        <w:rPr>
          <w:szCs w:val="21"/>
        </w:rPr>
      </w:pPr>
      <w:r>
        <w:rPr>
          <w:rFonts w:hint="eastAsia"/>
          <w:szCs w:val="21"/>
        </w:rPr>
        <w:t>（具体配置清单及技术指标，可添加附件）</w:t>
      </w:r>
    </w:p>
    <w:p w14:paraId="2B67C2F8" w14:textId="77777777" w:rsidR="005500E9" w:rsidRDefault="005500E9" w:rsidP="005500E9">
      <w:pPr>
        <w:spacing w:line="336" w:lineRule="auto"/>
        <w:ind w:firstLineChars="200" w:firstLine="420"/>
        <w:rPr>
          <w:szCs w:val="21"/>
        </w:rPr>
      </w:pPr>
      <w:r>
        <w:rPr>
          <w:szCs w:val="21"/>
        </w:rPr>
        <w:t xml:space="preserve">1.2 </w:t>
      </w:r>
      <w:r>
        <w:rPr>
          <w:rFonts w:ascii="宋体" w:hAnsi="宋体" w:hint="eastAsia"/>
          <w:szCs w:val="21"/>
        </w:rPr>
        <w:t>上</w:t>
      </w:r>
      <w:r>
        <w:rPr>
          <w:rFonts w:hint="eastAsia"/>
          <w:szCs w:val="21"/>
        </w:rPr>
        <w:t>述</w:t>
      </w:r>
      <w:r>
        <w:rPr>
          <w:rFonts w:ascii="宋体" w:hAnsi="宋体" w:hint="eastAsia"/>
          <w:szCs w:val="21"/>
        </w:rPr>
        <w:t>购销</w:t>
      </w:r>
      <w:r>
        <w:rPr>
          <w:rFonts w:hint="eastAsia"/>
          <w:szCs w:val="21"/>
        </w:rPr>
        <w:t>清单产品生产制造厂商为</w:t>
      </w:r>
      <w:r>
        <w:rPr>
          <w:szCs w:val="21"/>
          <w:u w:val="single"/>
        </w:rPr>
        <w:t>_    __</w:t>
      </w:r>
      <w:r>
        <w:rPr>
          <w:szCs w:val="21"/>
        </w:rPr>
        <w:t>___</w:t>
      </w:r>
      <w:r>
        <w:rPr>
          <w:rFonts w:hint="eastAsia"/>
          <w:szCs w:val="21"/>
        </w:rPr>
        <w:t>，产地为</w:t>
      </w:r>
      <w:r>
        <w:rPr>
          <w:szCs w:val="21"/>
        </w:rPr>
        <w:t>___</w:t>
      </w:r>
      <w:r>
        <w:rPr>
          <w:szCs w:val="21"/>
          <w:u w:val="single"/>
        </w:rPr>
        <w:t>_    _</w:t>
      </w:r>
      <w:r>
        <w:rPr>
          <w:szCs w:val="21"/>
        </w:rPr>
        <w:t>__</w:t>
      </w:r>
      <w:r>
        <w:rPr>
          <w:rFonts w:hint="eastAsia"/>
          <w:szCs w:val="21"/>
        </w:rPr>
        <w:t>。</w:t>
      </w:r>
    </w:p>
    <w:p w14:paraId="46AF5C4A" w14:textId="77777777" w:rsidR="005500E9" w:rsidRDefault="005500E9" w:rsidP="005500E9">
      <w:pPr>
        <w:pStyle w:val="1"/>
        <w:spacing w:line="360" w:lineRule="auto"/>
        <w:ind w:firstLineChars="0" w:firstLine="0"/>
        <w:outlineLvl w:val="0"/>
        <w:rPr>
          <w:b/>
          <w:bCs/>
          <w:szCs w:val="21"/>
        </w:rPr>
      </w:pPr>
      <w:r>
        <w:rPr>
          <w:rFonts w:hint="eastAsia"/>
          <w:b/>
          <w:bCs/>
          <w:szCs w:val="21"/>
        </w:rPr>
        <w:t>第二条</w:t>
      </w:r>
      <w:r>
        <w:rPr>
          <w:b/>
          <w:bCs/>
          <w:szCs w:val="21"/>
        </w:rPr>
        <w:t xml:space="preserve">  </w:t>
      </w:r>
      <w:r>
        <w:rPr>
          <w:rFonts w:hint="eastAsia"/>
          <w:b/>
          <w:bCs/>
          <w:szCs w:val="21"/>
        </w:rPr>
        <w:t>费用结算</w:t>
      </w:r>
    </w:p>
    <w:p w14:paraId="50746590" w14:textId="77777777" w:rsidR="005500E9" w:rsidRDefault="005500E9" w:rsidP="005500E9">
      <w:pPr>
        <w:spacing w:line="336" w:lineRule="auto"/>
        <w:ind w:firstLineChars="200" w:firstLine="420"/>
        <w:rPr>
          <w:szCs w:val="21"/>
        </w:rPr>
      </w:pPr>
      <w:r>
        <w:rPr>
          <w:szCs w:val="21"/>
        </w:rPr>
        <w:t xml:space="preserve">2.1 </w:t>
      </w:r>
      <w:r>
        <w:rPr>
          <w:rFonts w:hint="eastAsia"/>
          <w:szCs w:val="21"/>
        </w:rPr>
        <w:t>本合同总价为人民币金额（大写）：</w:t>
      </w:r>
      <w:r>
        <w:rPr>
          <w:szCs w:val="21"/>
        </w:rPr>
        <w:t>_______</w:t>
      </w:r>
      <w:r>
        <w:rPr>
          <w:rFonts w:hint="eastAsia"/>
          <w:szCs w:val="21"/>
        </w:rPr>
        <w:t>；本合同分</w:t>
      </w:r>
      <w:r>
        <w:rPr>
          <w:szCs w:val="21"/>
        </w:rPr>
        <w:t>______</w:t>
      </w:r>
      <w:r>
        <w:rPr>
          <w:rFonts w:hint="eastAsia"/>
          <w:szCs w:val="21"/>
        </w:rPr>
        <w:t>次付款：</w:t>
      </w:r>
    </w:p>
    <w:p w14:paraId="1C69279F" w14:textId="51F6B394" w:rsidR="005500E9" w:rsidRDefault="005500E9" w:rsidP="0015382B">
      <w:pPr>
        <w:spacing w:line="336" w:lineRule="auto"/>
        <w:ind w:firstLineChars="200" w:firstLine="420"/>
        <w:rPr>
          <w:szCs w:val="21"/>
        </w:rPr>
      </w:pPr>
      <w:r>
        <w:rPr>
          <w:rFonts w:ascii="宋体" w:hAnsi="宋体" w:hint="eastAsia"/>
          <w:szCs w:val="21"/>
        </w:rPr>
        <w:t>（1）</w:t>
      </w:r>
      <w:r>
        <w:rPr>
          <w:rFonts w:hint="eastAsia"/>
          <w:szCs w:val="21"/>
        </w:rPr>
        <w:t>合同</w:t>
      </w:r>
      <w:r>
        <w:rPr>
          <w:rFonts w:ascii="宋体" w:hAnsi="宋体" w:hint="eastAsia"/>
          <w:szCs w:val="21"/>
        </w:rPr>
        <w:t>生效</w:t>
      </w:r>
      <w:r>
        <w:rPr>
          <w:rFonts w:hint="eastAsia"/>
          <w:szCs w:val="21"/>
        </w:rPr>
        <w:t>后</w:t>
      </w:r>
      <w:r>
        <w:rPr>
          <w:szCs w:val="21"/>
          <w:u w:val="single"/>
        </w:rPr>
        <w:t xml:space="preserve">   </w:t>
      </w:r>
      <w:proofErr w:type="gramStart"/>
      <w:r>
        <w:rPr>
          <w:rFonts w:hint="eastAsia"/>
          <w:szCs w:val="21"/>
        </w:rPr>
        <w:t>个</w:t>
      </w:r>
      <w:proofErr w:type="gramEnd"/>
      <w:r>
        <w:rPr>
          <w:rFonts w:hint="eastAsia"/>
          <w:szCs w:val="21"/>
        </w:rPr>
        <w:t>工作日内，买方支付</w:t>
      </w:r>
      <w:r w:rsidR="00DC130A">
        <w:rPr>
          <w:rFonts w:hint="eastAsia"/>
          <w:szCs w:val="21"/>
        </w:rPr>
        <w:t>合同总金额的</w:t>
      </w:r>
      <w:r>
        <w:rPr>
          <w:szCs w:val="21"/>
        </w:rPr>
        <w:t>_____%</w:t>
      </w:r>
      <w:r>
        <w:rPr>
          <w:rFonts w:hint="eastAsia"/>
          <w:szCs w:val="21"/>
        </w:rPr>
        <w:t>（</w:t>
      </w:r>
      <w:r>
        <w:rPr>
          <w:szCs w:val="21"/>
        </w:rPr>
        <w:t>__</w:t>
      </w:r>
      <w:r>
        <w:rPr>
          <w:rFonts w:hint="eastAsia"/>
          <w:szCs w:val="21"/>
        </w:rPr>
        <w:t>元）款</w:t>
      </w:r>
      <w:r w:rsidR="00DC130A">
        <w:rPr>
          <w:rFonts w:hint="eastAsia"/>
          <w:szCs w:val="21"/>
        </w:rPr>
        <w:t>项</w:t>
      </w:r>
      <w:r>
        <w:rPr>
          <w:rFonts w:hint="eastAsia"/>
          <w:szCs w:val="21"/>
        </w:rPr>
        <w:t>；</w:t>
      </w:r>
    </w:p>
    <w:p w14:paraId="0921BE3B" w14:textId="121C92C8" w:rsidR="005500E9" w:rsidRDefault="005500E9" w:rsidP="0015382B">
      <w:pPr>
        <w:spacing w:line="336" w:lineRule="auto"/>
        <w:ind w:firstLineChars="200" w:firstLine="420"/>
        <w:rPr>
          <w:szCs w:val="21"/>
        </w:rPr>
      </w:pPr>
      <w:r>
        <w:rPr>
          <w:rFonts w:ascii="宋体" w:hAnsi="宋体" w:hint="eastAsia"/>
          <w:szCs w:val="21"/>
        </w:rPr>
        <w:t>（2）</w:t>
      </w:r>
      <w:r>
        <w:rPr>
          <w:rFonts w:hint="eastAsia"/>
          <w:szCs w:val="21"/>
        </w:rPr>
        <w:t>卖方完成</w:t>
      </w:r>
      <w:r w:rsidR="00822F1E">
        <w:rPr>
          <w:rFonts w:hint="eastAsia"/>
          <w:szCs w:val="21"/>
        </w:rPr>
        <w:t>货物</w:t>
      </w:r>
      <w:r>
        <w:rPr>
          <w:rFonts w:hint="eastAsia"/>
          <w:szCs w:val="21"/>
        </w:rPr>
        <w:t>交付、安装、调试后，经买方验收合格，收到卖方开具的全额增值税</w:t>
      </w:r>
      <w:r w:rsidR="00E3644E">
        <w:rPr>
          <w:rFonts w:hint="eastAsia"/>
          <w:szCs w:val="21"/>
        </w:rPr>
        <w:t>专用</w:t>
      </w:r>
      <w:r>
        <w:rPr>
          <w:rFonts w:hint="eastAsia"/>
          <w:szCs w:val="21"/>
        </w:rPr>
        <w:t>发票后</w:t>
      </w:r>
      <w:r w:rsidR="00E3644E">
        <w:rPr>
          <w:szCs w:val="21"/>
          <w:u w:val="single"/>
        </w:rPr>
        <w:t xml:space="preserve"> </w:t>
      </w:r>
      <w:r>
        <w:rPr>
          <w:szCs w:val="21"/>
          <w:u w:val="single"/>
        </w:rPr>
        <w:t xml:space="preserve"> </w:t>
      </w:r>
      <w:proofErr w:type="gramStart"/>
      <w:r>
        <w:rPr>
          <w:rFonts w:hint="eastAsia"/>
          <w:szCs w:val="21"/>
        </w:rPr>
        <w:t>个</w:t>
      </w:r>
      <w:proofErr w:type="gramEnd"/>
      <w:r>
        <w:rPr>
          <w:rFonts w:hint="eastAsia"/>
          <w:szCs w:val="21"/>
        </w:rPr>
        <w:t>工作日内，买方支付合同</w:t>
      </w:r>
      <w:r w:rsidR="00DC130A">
        <w:rPr>
          <w:rFonts w:hint="eastAsia"/>
          <w:szCs w:val="21"/>
        </w:rPr>
        <w:t>总金额的</w:t>
      </w:r>
      <w:r>
        <w:rPr>
          <w:szCs w:val="21"/>
        </w:rPr>
        <w:t>____%</w:t>
      </w:r>
      <w:r>
        <w:rPr>
          <w:rFonts w:hint="eastAsia"/>
          <w:szCs w:val="21"/>
        </w:rPr>
        <w:t>（</w:t>
      </w:r>
      <w:r>
        <w:rPr>
          <w:szCs w:val="21"/>
        </w:rPr>
        <w:t>_</w:t>
      </w:r>
      <w:r>
        <w:rPr>
          <w:szCs w:val="21"/>
          <w:u w:val="single"/>
        </w:rPr>
        <w:t>_</w:t>
      </w:r>
      <w:r>
        <w:rPr>
          <w:szCs w:val="21"/>
        </w:rPr>
        <w:t xml:space="preserve"> </w:t>
      </w:r>
      <w:r>
        <w:rPr>
          <w:rFonts w:hint="eastAsia"/>
          <w:szCs w:val="21"/>
        </w:rPr>
        <w:t>元）</w:t>
      </w:r>
      <w:r w:rsidR="00DC130A">
        <w:rPr>
          <w:rFonts w:hint="eastAsia"/>
          <w:szCs w:val="21"/>
        </w:rPr>
        <w:t>款项</w:t>
      </w:r>
      <w:r>
        <w:rPr>
          <w:rFonts w:hint="eastAsia"/>
          <w:szCs w:val="21"/>
        </w:rPr>
        <w:t>，如果卖方不按合同约定开具发票或开具发票不合格的，买方有权迟延支付应付款项直至卖方开具合格发票且不承担违约责任；</w:t>
      </w:r>
    </w:p>
    <w:p w14:paraId="6E8B8B23" w14:textId="5301815F" w:rsidR="005500E9" w:rsidRDefault="005500E9" w:rsidP="005500E9">
      <w:pPr>
        <w:spacing w:line="336" w:lineRule="auto"/>
        <w:ind w:firstLineChars="200" w:firstLine="420"/>
        <w:rPr>
          <w:szCs w:val="21"/>
        </w:rPr>
      </w:pPr>
      <w:r>
        <w:rPr>
          <w:rFonts w:ascii="宋体" w:hAnsi="宋体" w:hint="eastAsia"/>
          <w:szCs w:val="21"/>
        </w:rPr>
        <w:t>（3）剩余</w:t>
      </w:r>
      <w:r w:rsidR="00DC130A">
        <w:rPr>
          <w:rFonts w:ascii="宋体" w:hAnsi="宋体" w:hint="eastAsia"/>
          <w:szCs w:val="21"/>
        </w:rPr>
        <w:t>合同总金额的</w:t>
      </w:r>
      <w:r>
        <w:rPr>
          <w:szCs w:val="21"/>
        </w:rPr>
        <w:t>______%</w:t>
      </w:r>
      <w:r>
        <w:rPr>
          <w:rFonts w:hint="eastAsia"/>
          <w:szCs w:val="21"/>
        </w:rPr>
        <w:t>（</w:t>
      </w:r>
      <w:r>
        <w:rPr>
          <w:szCs w:val="21"/>
        </w:rPr>
        <w:t>__</w:t>
      </w:r>
      <w:r>
        <w:rPr>
          <w:rFonts w:hint="eastAsia"/>
          <w:szCs w:val="21"/>
        </w:rPr>
        <w:t>元）尾款，</w:t>
      </w:r>
      <w:proofErr w:type="gramStart"/>
      <w:r>
        <w:rPr>
          <w:rFonts w:hint="eastAsia"/>
          <w:szCs w:val="21"/>
        </w:rPr>
        <w:t>待质保期</w:t>
      </w:r>
      <w:proofErr w:type="gramEnd"/>
      <w:r>
        <w:rPr>
          <w:rFonts w:hint="eastAsia"/>
          <w:szCs w:val="21"/>
        </w:rPr>
        <w:t>结束、无异议后一次性付清。</w:t>
      </w:r>
    </w:p>
    <w:p w14:paraId="7F7B628E" w14:textId="03BB3C9F" w:rsidR="00F73B1A" w:rsidRPr="00F73B1A" w:rsidRDefault="00F73B1A" w:rsidP="0015382B">
      <w:pPr>
        <w:spacing w:line="336" w:lineRule="auto"/>
        <w:ind w:firstLineChars="200" w:firstLine="420"/>
        <w:rPr>
          <w:rFonts w:ascii="宋体" w:hAnsi="宋体"/>
          <w:szCs w:val="21"/>
        </w:rPr>
      </w:pPr>
      <w:r>
        <w:rPr>
          <w:rFonts w:ascii="宋体" w:hAnsi="宋体" w:hint="eastAsia"/>
          <w:szCs w:val="21"/>
        </w:rPr>
        <w:t>（4）</w:t>
      </w:r>
      <w:r w:rsidRPr="00F73B1A">
        <w:rPr>
          <w:rFonts w:ascii="宋体" w:hAnsi="宋体" w:hint="eastAsia"/>
          <w:szCs w:val="21"/>
        </w:rPr>
        <w:t>如果卖方有赔偿或支付违约金的责任，则买方有权从最近一笔付款中扣除相应金额。如果最近一笔付款不足以抵扣违约金的，则可从下一笔付款中继续扣除。</w:t>
      </w:r>
    </w:p>
    <w:p w14:paraId="7BCCEBB4" w14:textId="77777777" w:rsidR="00F73B1A" w:rsidRPr="00F73B1A" w:rsidRDefault="00F73B1A" w:rsidP="005500E9">
      <w:pPr>
        <w:spacing w:line="336" w:lineRule="auto"/>
        <w:ind w:firstLineChars="200" w:firstLine="420"/>
        <w:rPr>
          <w:szCs w:val="21"/>
        </w:rPr>
      </w:pPr>
    </w:p>
    <w:p w14:paraId="7A65B645" w14:textId="77777777" w:rsidR="005500E9" w:rsidRDefault="005500E9" w:rsidP="005500E9">
      <w:pPr>
        <w:spacing w:line="336" w:lineRule="auto"/>
        <w:ind w:firstLineChars="200" w:firstLine="420"/>
        <w:rPr>
          <w:szCs w:val="21"/>
        </w:rPr>
      </w:pPr>
      <w:r>
        <w:rPr>
          <w:szCs w:val="21"/>
        </w:rPr>
        <w:lastRenderedPageBreak/>
        <w:t xml:space="preserve">2.2 </w:t>
      </w:r>
      <w:r>
        <w:rPr>
          <w:rFonts w:hint="eastAsia"/>
          <w:szCs w:val="21"/>
        </w:rPr>
        <w:t>卖方户名：</w:t>
      </w:r>
      <w:r>
        <w:rPr>
          <w:szCs w:val="21"/>
        </w:rPr>
        <w:t>_____</w:t>
      </w:r>
      <w:r>
        <w:rPr>
          <w:szCs w:val="21"/>
          <w:u w:val="single"/>
        </w:rPr>
        <w:t>__                 __</w:t>
      </w:r>
      <w:r>
        <w:rPr>
          <w:szCs w:val="21"/>
        </w:rPr>
        <w:t>_</w:t>
      </w:r>
    </w:p>
    <w:p w14:paraId="2B0E7F50" w14:textId="77777777" w:rsidR="005500E9" w:rsidRDefault="005500E9" w:rsidP="005500E9">
      <w:pPr>
        <w:spacing w:line="336" w:lineRule="auto"/>
        <w:ind w:firstLineChars="200" w:firstLine="420"/>
        <w:rPr>
          <w:szCs w:val="21"/>
        </w:rPr>
      </w:pPr>
      <w:r>
        <w:rPr>
          <w:rFonts w:hint="eastAsia"/>
          <w:szCs w:val="21"/>
        </w:rPr>
        <w:t>开户行：</w:t>
      </w:r>
      <w:r>
        <w:rPr>
          <w:szCs w:val="21"/>
          <w:u w:val="single"/>
        </w:rPr>
        <w:t xml:space="preserve">                             </w:t>
      </w:r>
      <w:r>
        <w:rPr>
          <w:szCs w:val="21"/>
        </w:rPr>
        <w:t xml:space="preserve">  </w:t>
      </w:r>
      <w:r>
        <w:rPr>
          <w:rFonts w:hint="eastAsia"/>
          <w:szCs w:val="21"/>
        </w:rPr>
        <w:t>账号：</w:t>
      </w:r>
      <w:r>
        <w:rPr>
          <w:szCs w:val="21"/>
          <w:u w:val="single"/>
        </w:rPr>
        <w:t xml:space="preserve">                             </w:t>
      </w:r>
    </w:p>
    <w:p w14:paraId="6636D87B" w14:textId="77777777" w:rsidR="005500E9" w:rsidRDefault="005500E9" w:rsidP="005500E9">
      <w:pPr>
        <w:spacing w:line="336" w:lineRule="auto"/>
        <w:ind w:firstLineChars="200" w:firstLine="420"/>
        <w:rPr>
          <w:szCs w:val="21"/>
        </w:rPr>
      </w:pPr>
      <w:r>
        <w:rPr>
          <w:rFonts w:hint="eastAsia"/>
          <w:szCs w:val="21"/>
        </w:rPr>
        <w:t>卖方如需改变上述账户，应提前</w:t>
      </w:r>
      <w:r>
        <w:rPr>
          <w:szCs w:val="21"/>
          <w:u w:val="single"/>
        </w:rPr>
        <w:t xml:space="preserve"> </w:t>
      </w:r>
      <w:r>
        <w:rPr>
          <w:rFonts w:hint="eastAsia"/>
          <w:szCs w:val="21"/>
          <w:u w:val="single"/>
        </w:rPr>
        <w:t>十</w:t>
      </w:r>
      <w:r>
        <w:rPr>
          <w:szCs w:val="21"/>
          <w:u w:val="single"/>
        </w:rPr>
        <w:t xml:space="preserve"> </w:t>
      </w:r>
      <w:r>
        <w:rPr>
          <w:rFonts w:hint="eastAsia"/>
          <w:szCs w:val="21"/>
        </w:rPr>
        <w:t>（</w:t>
      </w:r>
      <w:r>
        <w:rPr>
          <w:szCs w:val="21"/>
          <w:u w:val="single"/>
        </w:rPr>
        <w:t>10</w:t>
      </w:r>
      <w:r>
        <w:rPr>
          <w:rFonts w:hint="eastAsia"/>
          <w:szCs w:val="21"/>
        </w:rPr>
        <w:t>）日以书面形式通知另一方。</w:t>
      </w:r>
    </w:p>
    <w:p w14:paraId="611BDE44" w14:textId="77777777" w:rsidR="005500E9" w:rsidRDefault="005500E9" w:rsidP="005500E9">
      <w:pPr>
        <w:pStyle w:val="1"/>
        <w:spacing w:line="360" w:lineRule="auto"/>
        <w:ind w:firstLineChars="0" w:firstLine="0"/>
        <w:outlineLvl w:val="0"/>
        <w:rPr>
          <w:b/>
          <w:bCs/>
          <w:szCs w:val="21"/>
        </w:rPr>
      </w:pPr>
      <w:r>
        <w:rPr>
          <w:rFonts w:hint="eastAsia"/>
          <w:b/>
          <w:bCs/>
          <w:szCs w:val="21"/>
        </w:rPr>
        <w:t>第三条</w:t>
      </w:r>
      <w:r>
        <w:rPr>
          <w:b/>
          <w:bCs/>
          <w:szCs w:val="21"/>
        </w:rPr>
        <w:t xml:space="preserve">  </w:t>
      </w:r>
      <w:r>
        <w:rPr>
          <w:rFonts w:hint="eastAsia"/>
          <w:b/>
          <w:bCs/>
          <w:szCs w:val="21"/>
        </w:rPr>
        <w:t>交货时间、地点</w:t>
      </w:r>
    </w:p>
    <w:p w14:paraId="052AD303" w14:textId="72809457" w:rsidR="005500E9" w:rsidRDefault="005500E9" w:rsidP="005500E9">
      <w:pPr>
        <w:pStyle w:val="1"/>
        <w:spacing w:line="336" w:lineRule="auto"/>
        <w:rPr>
          <w:szCs w:val="21"/>
        </w:rPr>
      </w:pPr>
      <w:r>
        <w:rPr>
          <w:szCs w:val="21"/>
        </w:rPr>
        <w:t xml:space="preserve">3.1 </w:t>
      </w:r>
      <w:r>
        <w:rPr>
          <w:rFonts w:hint="eastAsia"/>
          <w:szCs w:val="21"/>
        </w:rPr>
        <w:t>卖方</w:t>
      </w:r>
      <w:r w:rsidR="00F63D72">
        <w:rPr>
          <w:rFonts w:hint="eastAsia"/>
          <w:szCs w:val="21"/>
        </w:rPr>
        <w:t>应在合同签订后</w:t>
      </w:r>
      <w:r>
        <w:rPr>
          <w:szCs w:val="21"/>
        </w:rPr>
        <w:t>__________</w:t>
      </w:r>
      <w:r w:rsidR="00F63D72">
        <w:rPr>
          <w:rFonts w:hint="eastAsia"/>
          <w:szCs w:val="21"/>
        </w:rPr>
        <w:t>日内</w:t>
      </w:r>
      <w:r>
        <w:rPr>
          <w:rFonts w:hint="eastAsia"/>
          <w:szCs w:val="21"/>
        </w:rPr>
        <w:t>将货物送至以下指定地点：</w:t>
      </w:r>
      <w:r>
        <w:rPr>
          <w:szCs w:val="21"/>
          <w:u w:val="single"/>
        </w:rPr>
        <w:t xml:space="preserve">           </w:t>
      </w:r>
      <w:r>
        <w:rPr>
          <w:rFonts w:hint="eastAsia"/>
          <w:szCs w:val="21"/>
        </w:rPr>
        <w:t>，相关的运输费、保险、保管、货物灭失及损毁风险在交付前由卖方承担。</w:t>
      </w:r>
    </w:p>
    <w:p w14:paraId="56EDDAAD" w14:textId="0F6364A4" w:rsidR="005500E9" w:rsidRDefault="005500E9" w:rsidP="005500E9">
      <w:pPr>
        <w:pStyle w:val="1"/>
        <w:spacing w:line="336" w:lineRule="auto"/>
        <w:rPr>
          <w:szCs w:val="21"/>
        </w:rPr>
      </w:pPr>
      <w:r>
        <w:rPr>
          <w:szCs w:val="21"/>
        </w:rPr>
        <w:t xml:space="preserve">3.2 </w:t>
      </w:r>
      <w:r>
        <w:rPr>
          <w:rFonts w:hint="eastAsia"/>
          <w:szCs w:val="21"/>
        </w:rPr>
        <w:t>发货</w:t>
      </w:r>
      <w:r w:rsidR="00DC130A">
        <w:rPr>
          <w:rFonts w:hint="eastAsia"/>
          <w:szCs w:val="21"/>
        </w:rPr>
        <w:t>前</w:t>
      </w:r>
      <w:r>
        <w:rPr>
          <w:rFonts w:hint="eastAsia"/>
          <w:szCs w:val="21"/>
        </w:rPr>
        <w:t>，卖方应告知买方履约</w:t>
      </w:r>
      <w:r w:rsidR="00DC130A">
        <w:rPr>
          <w:rFonts w:hint="eastAsia"/>
          <w:szCs w:val="21"/>
        </w:rPr>
        <w:t>代表</w:t>
      </w:r>
      <w:r>
        <w:rPr>
          <w:rFonts w:hint="eastAsia"/>
          <w:szCs w:val="21"/>
        </w:rPr>
        <w:t>具体发货时间，</w:t>
      </w:r>
      <w:r w:rsidR="00DC130A">
        <w:rPr>
          <w:rFonts w:hint="eastAsia"/>
          <w:szCs w:val="21"/>
        </w:rPr>
        <w:t>卖方应在正常工作时间送货到买方指定地点</w:t>
      </w:r>
      <w:r>
        <w:rPr>
          <w:rFonts w:hint="eastAsia"/>
          <w:szCs w:val="21"/>
        </w:rPr>
        <w:t>以便买方接受货物。</w:t>
      </w:r>
    </w:p>
    <w:p w14:paraId="7DEB0EB6" w14:textId="7318A8C3" w:rsidR="005500E9" w:rsidRDefault="005500E9" w:rsidP="005500E9">
      <w:pPr>
        <w:pStyle w:val="1"/>
        <w:spacing w:line="336" w:lineRule="auto"/>
        <w:rPr>
          <w:szCs w:val="21"/>
        </w:rPr>
      </w:pPr>
      <w:r>
        <w:rPr>
          <w:szCs w:val="21"/>
        </w:rPr>
        <w:t xml:space="preserve">3.3 </w:t>
      </w:r>
      <w:r>
        <w:rPr>
          <w:rFonts w:hint="eastAsia"/>
          <w:szCs w:val="21"/>
        </w:rPr>
        <w:t>货物送达后，卖方应立即与买方履约代表联系并安排到货</w:t>
      </w:r>
      <w:r w:rsidR="00B21212">
        <w:rPr>
          <w:rFonts w:hint="eastAsia"/>
          <w:szCs w:val="21"/>
        </w:rPr>
        <w:t>检验</w:t>
      </w:r>
      <w:r>
        <w:rPr>
          <w:rFonts w:hint="eastAsia"/>
          <w:szCs w:val="21"/>
        </w:rPr>
        <w:t>，到货检验内容为包装是否完整、无损、清洁、数量是否与合同一致，并共同签署到货检验结果。</w:t>
      </w:r>
      <w:r w:rsidR="00B21212">
        <w:rPr>
          <w:rFonts w:hint="eastAsia"/>
          <w:szCs w:val="21"/>
        </w:rPr>
        <w:t>到货检验并不意味着买方对货物进行的验收。</w:t>
      </w:r>
      <w:r w:rsidR="00155941">
        <w:rPr>
          <w:rFonts w:hint="eastAsia"/>
          <w:szCs w:val="21"/>
        </w:rPr>
        <w:t>如货物数量众多的，买方与卖方协商确定到货检验所需的时间安排。</w:t>
      </w:r>
    </w:p>
    <w:p w14:paraId="3DA06397" w14:textId="77777777" w:rsidR="005500E9" w:rsidRDefault="005500E9" w:rsidP="005500E9">
      <w:pPr>
        <w:pStyle w:val="1"/>
        <w:spacing w:line="336" w:lineRule="auto"/>
        <w:rPr>
          <w:szCs w:val="21"/>
        </w:rPr>
      </w:pPr>
      <w:r>
        <w:rPr>
          <w:szCs w:val="21"/>
        </w:rPr>
        <w:t xml:space="preserve">3.4 </w:t>
      </w:r>
      <w:r>
        <w:rPr>
          <w:rFonts w:hint="eastAsia"/>
          <w:szCs w:val="21"/>
        </w:rPr>
        <w:t>对因运输和包装不当产生的货物灭失与损毁的责任，均由卖方承担。</w:t>
      </w:r>
    </w:p>
    <w:p w14:paraId="4D195AEA" w14:textId="77777777" w:rsidR="005500E9" w:rsidRDefault="005500E9" w:rsidP="005500E9">
      <w:pPr>
        <w:pStyle w:val="1"/>
        <w:spacing w:line="360" w:lineRule="auto"/>
        <w:ind w:firstLineChars="0" w:firstLine="0"/>
        <w:outlineLvl w:val="0"/>
        <w:rPr>
          <w:b/>
          <w:bCs/>
          <w:szCs w:val="21"/>
        </w:rPr>
      </w:pPr>
      <w:r>
        <w:rPr>
          <w:rFonts w:hint="eastAsia"/>
          <w:b/>
          <w:bCs/>
          <w:szCs w:val="21"/>
        </w:rPr>
        <w:t>第四条</w:t>
      </w:r>
      <w:r>
        <w:rPr>
          <w:b/>
          <w:bCs/>
          <w:szCs w:val="21"/>
        </w:rPr>
        <w:t xml:space="preserve">  </w:t>
      </w:r>
      <w:r>
        <w:rPr>
          <w:rFonts w:hint="eastAsia"/>
          <w:b/>
          <w:bCs/>
          <w:szCs w:val="21"/>
        </w:rPr>
        <w:t>安装调试、培训</w:t>
      </w:r>
    </w:p>
    <w:p w14:paraId="60C1B2A6" w14:textId="286752EF" w:rsidR="005500E9" w:rsidRDefault="005500E9" w:rsidP="005500E9">
      <w:pPr>
        <w:pStyle w:val="1"/>
        <w:spacing w:line="336" w:lineRule="auto"/>
        <w:rPr>
          <w:szCs w:val="21"/>
        </w:rPr>
      </w:pPr>
      <w:r>
        <w:rPr>
          <w:szCs w:val="21"/>
        </w:rPr>
        <w:t xml:space="preserve">4.1 </w:t>
      </w:r>
      <w:r w:rsidR="00822F1E">
        <w:rPr>
          <w:rFonts w:hint="eastAsia"/>
          <w:szCs w:val="21"/>
        </w:rPr>
        <w:t>货物</w:t>
      </w:r>
      <w:r>
        <w:rPr>
          <w:rFonts w:hint="eastAsia"/>
          <w:szCs w:val="21"/>
        </w:rPr>
        <w:t>运至买方指定地点，卖方在</w:t>
      </w:r>
      <w:r>
        <w:rPr>
          <w:szCs w:val="21"/>
          <w:u w:val="single"/>
        </w:rPr>
        <w:t xml:space="preserve">   </w:t>
      </w:r>
      <w:r>
        <w:rPr>
          <w:rFonts w:hint="eastAsia"/>
          <w:szCs w:val="21"/>
        </w:rPr>
        <w:t>日内指派工程师（技师）对</w:t>
      </w:r>
      <w:r w:rsidR="00822F1E">
        <w:rPr>
          <w:rFonts w:hint="eastAsia"/>
          <w:szCs w:val="21"/>
        </w:rPr>
        <w:t>货物</w:t>
      </w:r>
      <w:r>
        <w:rPr>
          <w:rFonts w:hint="eastAsia"/>
          <w:szCs w:val="21"/>
        </w:rPr>
        <w:t>进行开箱、安装调试，并对买方操作人员进行技术培训，直至买方操作人员能熟练操作为止。</w:t>
      </w:r>
    </w:p>
    <w:p w14:paraId="01EF7CE0" w14:textId="1EE567DA" w:rsidR="005500E9" w:rsidRDefault="005500E9" w:rsidP="005500E9">
      <w:pPr>
        <w:pStyle w:val="1"/>
        <w:spacing w:line="336" w:lineRule="auto"/>
        <w:rPr>
          <w:szCs w:val="21"/>
        </w:rPr>
      </w:pPr>
      <w:r>
        <w:rPr>
          <w:szCs w:val="21"/>
        </w:rPr>
        <w:t xml:space="preserve">4.2 </w:t>
      </w:r>
      <w:r>
        <w:rPr>
          <w:rFonts w:hint="eastAsia"/>
          <w:szCs w:val="21"/>
        </w:rPr>
        <w:t>如果在开箱过程中发现非因买方原因造成的货物短缺、损毁或与合同规定有不符之处，卖方应在接到买方通知后</w:t>
      </w:r>
      <w:r>
        <w:rPr>
          <w:szCs w:val="21"/>
          <w:u w:val="single"/>
        </w:rPr>
        <w:t xml:space="preserve">   </w:t>
      </w:r>
      <w:r>
        <w:rPr>
          <w:rFonts w:hint="eastAsia"/>
          <w:szCs w:val="21"/>
        </w:rPr>
        <w:t>天内更换或补发货物至买方指定地点，费用由卖方承担。</w:t>
      </w:r>
    </w:p>
    <w:p w14:paraId="5B96466F" w14:textId="77777777" w:rsidR="005500E9" w:rsidRDefault="005500E9" w:rsidP="005500E9">
      <w:pPr>
        <w:pStyle w:val="1"/>
        <w:spacing w:line="336" w:lineRule="auto"/>
        <w:rPr>
          <w:szCs w:val="21"/>
        </w:rPr>
      </w:pPr>
      <w:r>
        <w:rPr>
          <w:szCs w:val="21"/>
        </w:rPr>
        <w:t xml:space="preserve">4.3 </w:t>
      </w:r>
      <w:r>
        <w:rPr>
          <w:rFonts w:hint="eastAsia"/>
          <w:szCs w:val="21"/>
        </w:rPr>
        <w:t>卖方承担培训工程师（技师）的薪资、差旅等全部费用。</w:t>
      </w:r>
    </w:p>
    <w:p w14:paraId="2F18FED9" w14:textId="77777777" w:rsidR="005500E9" w:rsidRDefault="005500E9" w:rsidP="005500E9">
      <w:pPr>
        <w:pStyle w:val="1"/>
        <w:spacing w:line="360" w:lineRule="auto"/>
        <w:ind w:firstLineChars="0" w:firstLine="0"/>
        <w:outlineLvl w:val="0"/>
        <w:rPr>
          <w:b/>
          <w:bCs/>
          <w:szCs w:val="21"/>
        </w:rPr>
      </w:pPr>
      <w:r>
        <w:rPr>
          <w:rFonts w:hint="eastAsia"/>
          <w:b/>
          <w:bCs/>
          <w:szCs w:val="21"/>
        </w:rPr>
        <w:t>第五条</w:t>
      </w:r>
      <w:r>
        <w:rPr>
          <w:b/>
          <w:bCs/>
          <w:szCs w:val="21"/>
        </w:rPr>
        <w:t xml:space="preserve">  </w:t>
      </w:r>
      <w:r>
        <w:rPr>
          <w:rFonts w:hint="eastAsia"/>
          <w:b/>
          <w:bCs/>
          <w:szCs w:val="21"/>
        </w:rPr>
        <w:t>验收</w:t>
      </w:r>
    </w:p>
    <w:p w14:paraId="6CF5923C" w14:textId="55D513FC" w:rsidR="005500E9" w:rsidRDefault="005500E9" w:rsidP="005500E9">
      <w:pPr>
        <w:pStyle w:val="1"/>
        <w:spacing w:line="336" w:lineRule="auto"/>
        <w:rPr>
          <w:szCs w:val="21"/>
        </w:rPr>
      </w:pPr>
      <w:r>
        <w:rPr>
          <w:rFonts w:hint="eastAsia"/>
          <w:szCs w:val="21"/>
        </w:rPr>
        <w:t>买方在卖方完成</w:t>
      </w:r>
      <w:r w:rsidR="00822F1E">
        <w:rPr>
          <w:rFonts w:hint="eastAsia"/>
          <w:szCs w:val="21"/>
        </w:rPr>
        <w:t>货物</w:t>
      </w:r>
      <w:proofErr w:type="gramStart"/>
      <w:r>
        <w:rPr>
          <w:rFonts w:hint="eastAsia"/>
          <w:szCs w:val="21"/>
        </w:rPr>
        <w:t>安装且试运行</w:t>
      </w:r>
      <w:proofErr w:type="gramEnd"/>
      <w:r>
        <w:rPr>
          <w:szCs w:val="21"/>
          <w:u w:val="single"/>
        </w:rPr>
        <w:t xml:space="preserve">   </w:t>
      </w:r>
      <w:r>
        <w:rPr>
          <w:rFonts w:hint="eastAsia"/>
          <w:szCs w:val="21"/>
        </w:rPr>
        <w:t>个工作日后进行验收，验收异议期为</w:t>
      </w:r>
      <w:r>
        <w:rPr>
          <w:szCs w:val="21"/>
          <w:u w:val="single"/>
        </w:rPr>
        <w:t xml:space="preserve">   </w:t>
      </w:r>
      <w:r>
        <w:rPr>
          <w:rFonts w:hint="eastAsia"/>
          <w:szCs w:val="21"/>
        </w:rPr>
        <w:t>个工作日。</w:t>
      </w:r>
      <w:r w:rsidR="00153A37">
        <w:rPr>
          <w:rFonts w:hint="eastAsia"/>
          <w:szCs w:val="21"/>
        </w:rPr>
        <w:t>验收合格的，出具书面文件；验收不合格的，</w:t>
      </w:r>
      <w:r>
        <w:rPr>
          <w:rFonts w:hint="eastAsia"/>
          <w:szCs w:val="21"/>
        </w:rPr>
        <w:t>如发现产品不符合合同约定的要求（以本合同第一条及具体附件约定为准，且应达到该等</w:t>
      </w:r>
      <w:r w:rsidR="00822F1E">
        <w:rPr>
          <w:rFonts w:hint="eastAsia"/>
          <w:szCs w:val="21"/>
        </w:rPr>
        <w:t>货物</w:t>
      </w:r>
      <w:r>
        <w:rPr>
          <w:rFonts w:hint="eastAsia"/>
          <w:szCs w:val="21"/>
        </w:rPr>
        <w:t>通常应具有的功能），应</w:t>
      </w:r>
      <w:r w:rsidR="00153A37">
        <w:rPr>
          <w:rFonts w:hint="eastAsia"/>
          <w:szCs w:val="21"/>
        </w:rPr>
        <w:t>妥善</w:t>
      </w:r>
      <w:r>
        <w:rPr>
          <w:rFonts w:hint="eastAsia"/>
          <w:szCs w:val="21"/>
        </w:rPr>
        <w:t>保管，并在验收异议期内向卖方提出书面异议</w:t>
      </w:r>
      <w:r w:rsidR="00822F1E">
        <w:rPr>
          <w:rFonts w:hint="eastAsia"/>
          <w:szCs w:val="21"/>
        </w:rPr>
        <w:t>货物</w:t>
      </w:r>
      <w:r>
        <w:rPr>
          <w:rFonts w:hint="eastAsia"/>
          <w:szCs w:val="21"/>
        </w:rPr>
        <w:t>。</w:t>
      </w:r>
    </w:p>
    <w:p w14:paraId="23F80BF9" w14:textId="41114141" w:rsidR="00153A37" w:rsidRPr="004C6BEC" w:rsidRDefault="00153A37" w:rsidP="005500E9">
      <w:pPr>
        <w:pStyle w:val="1"/>
        <w:spacing w:line="336" w:lineRule="auto"/>
        <w:rPr>
          <w:szCs w:val="21"/>
        </w:rPr>
      </w:pPr>
      <w:r>
        <w:rPr>
          <w:rFonts w:hint="eastAsia"/>
          <w:szCs w:val="21"/>
        </w:rPr>
        <w:t>卖方收到买方的验收异议后，应在</w:t>
      </w:r>
      <w:r>
        <w:rPr>
          <w:szCs w:val="21"/>
          <w:u w:val="single"/>
        </w:rPr>
        <w:t xml:space="preserve">   </w:t>
      </w:r>
      <w:proofErr w:type="gramStart"/>
      <w:r>
        <w:rPr>
          <w:rFonts w:hint="eastAsia"/>
          <w:szCs w:val="21"/>
        </w:rPr>
        <w:t>个</w:t>
      </w:r>
      <w:proofErr w:type="gramEnd"/>
      <w:r>
        <w:rPr>
          <w:rFonts w:hint="eastAsia"/>
          <w:szCs w:val="21"/>
        </w:rPr>
        <w:t>工作日内予以退换货并重新提交验收。</w:t>
      </w:r>
    </w:p>
    <w:p w14:paraId="7DF012D0" w14:textId="77777777" w:rsidR="005500E9" w:rsidRDefault="005500E9" w:rsidP="005500E9">
      <w:pPr>
        <w:pStyle w:val="1"/>
        <w:spacing w:line="336" w:lineRule="auto"/>
        <w:rPr>
          <w:rFonts w:ascii="宋体" w:hAnsi="宋体" w:cs="宋体"/>
          <w:kern w:val="0"/>
          <w:szCs w:val="21"/>
        </w:rPr>
      </w:pPr>
      <w:r>
        <w:rPr>
          <w:rFonts w:hint="eastAsia"/>
          <w:szCs w:val="21"/>
        </w:rPr>
        <w:t>验收应</w:t>
      </w:r>
      <w:r>
        <w:rPr>
          <w:rFonts w:ascii="宋体" w:hAnsi="宋体" w:cs="宋体" w:hint="eastAsia"/>
          <w:kern w:val="0"/>
          <w:szCs w:val="21"/>
        </w:rPr>
        <w:t>包含但不限于以下内容：</w:t>
      </w:r>
    </w:p>
    <w:p w14:paraId="7E0EC113" w14:textId="77777777" w:rsidR="005500E9" w:rsidRDefault="005500E9" w:rsidP="005500E9">
      <w:pPr>
        <w:spacing w:line="336" w:lineRule="auto"/>
        <w:ind w:firstLineChars="200" w:firstLine="420"/>
        <w:rPr>
          <w:rFonts w:ascii="宋体" w:hAnsi="宋体" w:cs="宋体"/>
          <w:kern w:val="0"/>
          <w:szCs w:val="21"/>
        </w:rPr>
      </w:pPr>
      <w:r>
        <w:rPr>
          <w:rFonts w:ascii="宋体" w:hAnsi="宋体" w:cs="宋体" w:hint="eastAsia"/>
          <w:kern w:val="0"/>
          <w:szCs w:val="21"/>
        </w:rPr>
        <w:t>（1）一次开箱合格率100%，</w:t>
      </w:r>
      <w:r>
        <w:rPr>
          <w:rFonts w:hint="eastAsia"/>
          <w:szCs w:val="21"/>
        </w:rPr>
        <w:t>开箱检验时双方均应派员参加</w:t>
      </w:r>
      <w:r>
        <w:rPr>
          <w:rFonts w:ascii="宋体" w:hAnsi="宋体" w:cs="宋体" w:hint="eastAsia"/>
          <w:kern w:val="0"/>
          <w:szCs w:val="21"/>
        </w:rPr>
        <w:t>；</w:t>
      </w:r>
    </w:p>
    <w:p w14:paraId="1711FE80" w14:textId="6A6C8642" w:rsidR="005500E9" w:rsidRDefault="005500E9" w:rsidP="005500E9">
      <w:pPr>
        <w:spacing w:line="336" w:lineRule="auto"/>
        <w:ind w:firstLineChars="200" w:firstLine="420"/>
        <w:rPr>
          <w:rFonts w:ascii="宋体" w:hAnsi="宋体" w:cs="宋体"/>
          <w:kern w:val="0"/>
          <w:szCs w:val="21"/>
        </w:rPr>
      </w:pPr>
      <w:r>
        <w:rPr>
          <w:rFonts w:ascii="宋体" w:hAnsi="宋体" w:cs="宋体" w:hint="eastAsia"/>
          <w:kern w:val="0"/>
          <w:szCs w:val="21"/>
        </w:rPr>
        <w:t>（2）</w:t>
      </w:r>
      <w:r w:rsidR="00822F1E">
        <w:rPr>
          <w:rFonts w:ascii="宋体" w:hAnsi="宋体" w:cs="宋体" w:hint="eastAsia"/>
          <w:kern w:val="0"/>
          <w:szCs w:val="21"/>
        </w:rPr>
        <w:t>货物</w:t>
      </w:r>
      <w:r>
        <w:rPr>
          <w:rFonts w:ascii="宋体" w:hAnsi="宋体" w:cs="宋体" w:hint="eastAsia"/>
          <w:kern w:val="0"/>
          <w:szCs w:val="21"/>
        </w:rPr>
        <w:t>的数量、品牌、型号（规格）、主要技术参数与购销清单一致；</w:t>
      </w:r>
    </w:p>
    <w:p w14:paraId="285D2D13" w14:textId="60677867" w:rsidR="005500E9" w:rsidRDefault="005500E9" w:rsidP="005500E9">
      <w:pPr>
        <w:spacing w:line="336" w:lineRule="auto"/>
        <w:ind w:firstLineChars="200" w:firstLine="420"/>
        <w:rPr>
          <w:rFonts w:ascii="宋体" w:hAnsi="宋体" w:cs="宋体"/>
          <w:kern w:val="0"/>
          <w:szCs w:val="21"/>
        </w:rPr>
      </w:pPr>
      <w:r>
        <w:rPr>
          <w:rFonts w:ascii="宋体" w:hAnsi="宋体" w:cs="宋体" w:hint="eastAsia"/>
          <w:kern w:val="0"/>
          <w:szCs w:val="21"/>
        </w:rPr>
        <w:t>（3）</w:t>
      </w:r>
      <w:r w:rsidR="00822F1E">
        <w:rPr>
          <w:rFonts w:ascii="宋体" w:hAnsi="宋体" w:cs="宋体" w:hint="eastAsia"/>
          <w:kern w:val="0"/>
          <w:szCs w:val="21"/>
        </w:rPr>
        <w:t>货物</w:t>
      </w:r>
      <w:r>
        <w:rPr>
          <w:rFonts w:ascii="宋体" w:hAnsi="宋体" w:cs="宋体" w:hint="eastAsia"/>
          <w:kern w:val="0"/>
          <w:szCs w:val="21"/>
        </w:rPr>
        <w:t>运行测试的技术性能及功能目标等与采购要求的一致；</w:t>
      </w:r>
    </w:p>
    <w:p w14:paraId="1996EAB3" w14:textId="77777777" w:rsidR="005500E9" w:rsidRDefault="005500E9" w:rsidP="005500E9">
      <w:pPr>
        <w:spacing w:line="336" w:lineRule="auto"/>
        <w:ind w:firstLineChars="200" w:firstLine="420"/>
        <w:rPr>
          <w:rFonts w:ascii="宋体" w:hAnsi="宋体" w:cs="宋体"/>
          <w:kern w:val="0"/>
          <w:szCs w:val="21"/>
        </w:rPr>
      </w:pPr>
      <w:r>
        <w:rPr>
          <w:rFonts w:ascii="宋体" w:hAnsi="宋体" w:cs="宋体" w:hint="eastAsia"/>
          <w:kern w:val="0"/>
          <w:szCs w:val="21"/>
        </w:rPr>
        <w:t>（4）质量合格证书、保修证书、产品使用说明书等其它应当随箱的技术资料完整。</w:t>
      </w:r>
    </w:p>
    <w:p w14:paraId="4DB6A2BA" w14:textId="77777777" w:rsidR="005500E9" w:rsidRDefault="005500E9" w:rsidP="005500E9">
      <w:pPr>
        <w:pStyle w:val="1"/>
        <w:spacing w:line="360" w:lineRule="auto"/>
        <w:ind w:firstLineChars="0" w:firstLine="0"/>
        <w:outlineLvl w:val="0"/>
        <w:rPr>
          <w:b/>
          <w:bCs/>
          <w:szCs w:val="21"/>
        </w:rPr>
      </w:pPr>
      <w:r>
        <w:rPr>
          <w:rFonts w:hint="eastAsia"/>
          <w:b/>
          <w:bCs/>
          <w:szCs w:val="21"/>
        </w:rPr>
        <w:t>第六条</w:t>
      </w:r>
      <w:r>
        <w:rPr>
          <w:b/>
          <w:bCs/>
          <w:szCs w:val="21"/>
        </w:rPr>
        <w:t xml:space="preserve">  </w:t>
      </w:r>
      <w:r>
        <w:rPr>
          <w:rFonts w:hint="eastAsia"/>
          <w:b/>
          <w:bCs/>
          <w:szCs w:val="21"/>
        </w:rPr>
        <w:t>质量标准</w:t>
      </w:r>
    </w:p>
    <w:p w14:paraId="728DA145" w14:textId="77777777" w:rsidR="005500E9" w:rsidRDefault="005500E9" w:rsidP="005500E9">
      <w:pPr>
        <w:spacing w:line="336" w:lineRule="auto"/>
        <w:ind w:firstLineChars="200" w:firstLine="420"/>
        <w:rPr>
          <w:szCs w:val="21"/>
        </w:rPr>
      </w:pPr>
      <w:r>
        <w:rPr>
          <w:szCs w:val="21"/>
        </w:rPr>
        <w:lastRenderedPageBreak/>
        <w:t xml:space="preserve">6.1 </w:t>
      </w:r>
      <w:r>
        <w:rPr>
          <w:rFonts w:hint="eastAsia"/>
          <w:szCs w:val="21"/>
        </w:rPr>
        <w:t>卖方保证提供的货物皆为符合国家标准的正品合格产品，且承诺为买方提供符合或高于国家标准及招标文件要求的服务；卖方保证提供的货物符合中华人民共和国国家及行业的安全质量标准、环保标准中之较高者。</w:t>
      </w:r>
    </w:p>
    <w:p w14:paraId="3E70BCE4" w14:textId="32E3CE03" w:rsidR="005500E9" w:rsidRDefault="005500E9" w:rsidP="005500E9">
      <w:pPr>
        <w:spacing w:line="336" w:lineRule="auto"/>
        <w:ind w:firstLineChars="200" w:firstLine="420"/>
        <w:rPr>
          <w:szCs w:val="21"/>
        </w:rPr>
      </w:pPr>
      <w:r>
        <w:rPr>
          <w:szCs w:val="21"/>
        </w:rPr>
        <w:t xml:space="preserve">6.2 </w:t>
      </w:r>
      <w:r>
        <w:rPr>
          <w:rFonts w:hint="eastAsia"/>
          <w:szCs w:val="21"/>
        </w:rPr>
        <w:t>卖方保证提供给</w:t>
      </w:r>
      <w:r w:rsidR="007B309A">
        <w:rPr>
          <w:rFonts w:hint="eastAsia"/>
          <w:szCs w:val="21"/>
        </w:rPr>
        <w:t>买方</w:t>
      </w:r>
      <w:r>
        <w:rPr>
          <w:rFonts w:hint="eastAsia"/>
          <w:szCs w:val="21"/>
        </w:rPr>
        <w:t>的货物是货物生产厂商原厂制造的，全新、未使用过的合格产品。</w:t>
      </w:r>
    </w:p>
    <w:p w14:paraId="060B552B" w14:textId="45C5FE9A" w:rsidR="005500E9" w:rsidRDefault="005500E9" w:rsidP="005500E9">
      <w:pPr>
        <w:spacing w:line="336" w:lineRule="auto"/>
        <w:ind w:firstLineChars="200" w:firstLine="420"/>
        <w:rPr>
          <w:szCs w:val="21"/>
        </w:rPr>
      </w:pPr>
      <w:r>
        <w:rPr>
          <w:szCs w:val="21"/>
        </w:rPr>
        <w:t xml:space="preserve">6.3 </w:t>
      </w:r>
      <w:r>
        <w:rPr>
          <w:rFonts w:hint="eastAsia"/>
          <w:szCs w:val="21"/>
        </w:rPr>
        <w:t>如在使用</w:t>
      </w:r>
      <w:r w:rsidR="00822F1E">
        <w:rPr>
          <w:rFonts w:hint="eastAsia"/>
          <w:szCs w:val="21"/>
        </w:rPr>
        <w:t>货物</w:t>
      </w:r>
      <w:r>
        <w:rPr>
          <w:rFonts w:hint="eastAsia"/>
          <w:szCs w:val="21"/>
        </w:rPr>
        <w:t>过程中因</w:t>
      </w:r>
      <w:r w:rsidR="00822F1E">
        <w:rPr>
          <w:rFonts w:hint="eastAsia"/>
          <w:szCs w:val="21"/>
        </w:rPr>
        <w:t>货物</w:t>
      </w:r>
      <w:r>
        <w:rPr>
          <w:rFonts w:hint="eastAsia"/>
          <w:szCs w:val="21"/>
        </w:rPr>
        <w:t>本身原因导致买方任何的人员伤亡或财产损失，卖方应承担</w:t>
      </w:r>
      <w:r w:rsidR="00153A37">
        <w:rPr>
          <w:rFonts w:hint="eastAsia"/>
          <w:szCs w:val="21"/>
        </w:rPr>
        <w:t>法律责任并赔偿</w:t>
      </w:r>
      <w:r>
        <w:rPr>
          <w:rFonts w:hint="eastAsia"/>
          <w:szCs w:val="21"/>
        </w:rPr>
        <w:t>由此</w:t>
      </w:r>
      <w:r w:rsidR="00153A37">
        <w:rPr>
          <w:rFonts w:hint="eastAsia"/>
          <w:szCs w:val="21"/>
        </w:rPr>
        <w:t>给买方</w:t>
      </w:r>
      <w:r>
        <w:rPr>
          <w:rFonts w:hint="eastAsia"/>
          <w:szCs w:val="21"/>
        </w:rPr>
        <w:t>造成的一切损失</w:t>
      </w:r>
      <w:r w:rsidR="00153A37">
        <w:rPr>
          <w:rFonts w:hint="eastAsia"/>
          <w:szCs w:val="21"/>
        </w:rPr>
        <w:t>和费用支出</w:t>
      </w:r>
      <w:r>
        <w:rPr>
          <w:rFonts w:hint="eastAsia"/>
          <w:szCs w:val="21"/>
        </w:rPr>
        <w:t>。</w:t>
      </w:r>
    </w:p>
    <w:p w14:paraId="7BCEFA08" w14:textId="77777777" w:rsidR="005500E9" w:rsidRDefault="005500E9" w:rsidP="005500E9">
      <w:pPr>
        <w:pStyle w:val="1"/>
        <w:spacing w:line="360" w:lineRule="auto"/>
        <w:ind w:firstLineChars="0" w:firstLine="0"/>
        <w:outlineLvl w:val="0"/>
        <w:rPr>
          <w:b/>
          <w:bCs/>
          <w:szCs w:val="21"/>
        </w:rPr>
      </w:pPr>
      <w:r>
        <w:rPr>
          <w:rFonts w:hint="eastAsia"/>
          <w:b/>
          <w:bCs/>
          <w:szCs w:val="21"/>
        </w:rPr>
        <w:t>第七条</w:t>
      </w:r>
      <w:r>
        <w:rPr>
          <w:b/>
          <w:bCs/>
          <w:szCs w:val="21"/>
        </w:rPr>
        <w:t xml:space="preserve">  </w:t>
      </w:r>
      <w:r>
        <w:rPr>
          <w:rFonts w:hint="eastAsia"/>
          <w:b/>
          <w:bCs/>
          <w:szCs w:val="21"/>
        </w:rPr>
        <w:t>保修及服务</w:t>
      </w:r>
    </w:p>
    <w:p w14:paraId="4E5AF393" w14:textId="6D42251C" w:rsidR="005500E9" w:rsidRDefault="005500E9" w:rsidP="005500E9">
      <w:pPr>
        <w:spacing w:line="336" w:lineRule="auto"/>
        <w:ind w:firstLineChars="200" w:firstLine="420"/>
        <w:rPr>
          <w:color w:val="FF0000"/>
          <w:szCs w:val="21"/>
        </w:rPr>
      </w:pPr>
      <w:r>
        <w:rPr>
          <w:szCs w:val="21"/>
        </w:rPr>
        <w:t xml:space="preserve">7.1 </w:t>
      </w:r>
      <w:r w:rsidR="00822F1E">
        <w:rPr>
          <w:rFonts w:hint="eastAsia"/>
          <w:szCs w:val="21"/>
        </w:rPr>
        <w:t>货物</w:t>
      </w:r>
      <w:r w:rsidR="00936828">
        <w:rPr>
          <w:rFonts w:hint="eastAsia"/>
          <w:szCs w:val="21"/>
        </w:rPr>
        <w:t>质保期为</w:t>
      </w:r>
      <w:r w:rsidR="00936828" w:rsidRPr="004C6BEC">
        <w:rPr>
          <w:szCs w:val="21"/>
          <w:u w:val="single"/>
        </w:rPr>
        <w:t xml:space="preserve">    </w:t>
      </w:r>
      <w:r w:rsidR="00936828">
        <w:rPr>
          <w:rFonts w:hint="eastAsia"/>
          <w:szCs w:val="21"/>
        </w:rPr>
        <w:t>年，从</w:t>
      </w:r>
      <w:r w:rsidR="00822F1E">
        <w:rPr>
          <w:rFonts w:hint="eastAsia"/>
          <w:szCs w:val="21"/>
        </w:rPr>
        <w:t>货物</w:t>
      </w:r>
      <w:r w:rsidR="00936828">
        <w:rPr>
          <w:rFonts w:hint="eastAsia"/>
          <w:szCs w:val="21"/>
        </w:rPr>
        <w:t>验收合格之日起计算，</w:t>
      </w:r>
      <w:r>
        <w:rPr>
          <w:rFonts w:hint="eastAsia"/>
          <w:szCs w:val="21"/>
        </w:rPr>
        <w:t>卖方为所供</w:t>
      </w:r>
      <w:r w:rsidR="00822F1E">
        <w:rPr>
          <w:rFonts w:hint="eastAsia"/>
          <w:szCs w:val="21"/>
        </w:rPr>
        <w:t>货</w:t>
      </w:r>
      <w:proofErr w:type="gramStart"/>
      <w:r w:rsidR="00822F1E">
        <w:rPr>
          <w:rFonts w:hint="eastAsia"/>
          <w:szCs w:val="21"/>
        </w:rPr>
        <w:t>物</w:t>
      </w:r>
      <w:r>
        <w:rPr>
          <w:rFonts w:hint="eastAsia"/>
          <w:szCs w:val="21"/>
        </w:rPr>
        <w:t>提供</w:t>
      </w:r>
      <w:proofErr w:type="gramEnd"/>
      <w:r>
        <w:rPr>
          <w:rFonts w:hint="eastAsia"/>
          <w:szCs w:val="21"/>
        </w:rPr>
        <w:t>专人对口</w:t>
      </w:r>
      <w:r w:rsidR="00936828">
        <w:rPr>
          <w:rFonts w:hint="eastAsia"/>
          <w:szCs w:val="21"/>
        </w:rPr>
        <w:t>的上门免费保修</w:t>
      </w:r>
      <w:r>
        <w:rPr>
          <w:rFonts w:hint="eastAsia"/>
          <w:szCs w:val="21"/>
        </w:rPr>
        <w:t>服务，软件终身免费升级。</w:t>
      </w:r>
    </w:p>
    <w:p w14:paraId="123F332F" w14:textId="1D968794" w:rsidR="005500E9" w:rsidRDefault="005500E9" w:rsidP="005500E9">
      <w:pPr>
        <w:spacing w:line="336" w:lineRule="auto"/>
        <w:ind w:firstLineChars="200" w:firstLine="420"/>
        <w:rPr>
          <w:szCs w:val="21"/>
        </w:rPr>
      </w:pPr>
      <w:r>
        <w:rPr>
          <w:szCs w:val="21"/>
        </w:rPr>
        <w:t xml:space="preserve">7.2 </w:t>
      </w:r>
      <w:r>
        <w:rPr>
          <w:rFonts w:hint="eastAsia"/>
          <w:szCs w:val="21"/>
        </w:rPr>
        <w:t>接到买方故障报修后，卖方应于</w:t>
      </w:r>
      <w:r>
        <w:rPr>
          <w:szCs w:val="21"/>
          <w:u w:val="single"/>
        </w:rPr>
        <w:t xml:space="preserve">  </w:t>
      </w:r>
      <w:r>
        <w:rPr>
          <w:rFonts w:hint="eastAsia"/>
          <w:szCs w:val="21"/>
        </w:rPr>
        <w:t>小时内响应，</w:t>
      </w:r>
      <w:r>
        <w:rPr>
          <w:szCs w:val="21"/>
          <w:u w:val="single"/>
        </w:rPr>
        <w:t xml:space="preserve">   </w:t>
      </w:r>
      <w:r>
        <w:rPr>
          <w:rFonts w:hint="eastAsia"/>
          <w:szCs w:val="21"/>
        </w:rPr>
        <w:t>小时内赶到现场排除故障。如果现场无法解决，卖方应免费提供相同型号</w:t>
      </w:r>
      <w:r w:rsidR="00822F1E">
        <w:rPr>
          <w:rFonts w:hint="eastAsia"/>
          <w:szCs w:val="21"/>
        </w:rPr>
        <w:t>货物</w:t>
      </w:r>
      <w:r>
        <w:rPr>
          <w:rFonts w:hint="eastAsia"/>
          <w:szCs w:val="21"/>
        </w:rPr>
        <w:t>，直至故障排除。</w:t>
      </w:r>
    </w:p>
    <w:p w14:paraId="1D9B5151" w14:textId="32DBFB87" w:rsidR="005500E9" w:rsidRDefault="005500E9" w:rsidP="005500E9">
      <w:pPr>
        <w:spacing w:line="336" w:lineRule="auto"/>
        <w:ind w:firstLineChars="200" w:firstLine="420"/>
        <w:rPr>
          <w:szCs w:val="21"/>
        </w:rPr>
      </w:pPr>
      <w:r>
        <w:rPr>
          <w:szCs w:val="21"/>
        </w:rPr>
        <w:t xml:space="preserve">7.3 </w:t>
      </w:r>
      <w:r>
        <w:rPr>
          <w:rFonts w:hint="eastAsia"/>
          <w:szCs w:val="21"/>
        </w:rPr>
        <w:t>卖方提供针对用户的</w:t>
      </w:r>
      <w:r w:rsidR="00822F1E">
        <w:rPr>
          <w:rFonts w:hint="eastAsia"/>
          <w:szCs w:val="21"/>
        </w:rPr>
        <w:t>货物</w:t>
      </w:r>
      <w:r>
        <w:rPr>
          <w:rFonts w:hint="eastAsia"/>
          <w:szCs w:val="21"/>
        </w:rPr>
        <w:t>软硬件的基本使用、管理和维护的</w:t>
      </w:r>
      <w:r>
        <w:rPr>
          <w:szCs w:val="21"/>
          <w:u w:val="single"/>
        </w:rPr>
        <w:t xml:space="preserve">   </w:t>
      </w:r>
      <w:r>
        <w:rPr>
          <w:rFonts w:hint="eastAsia"/>
          <w:szCs w:val="21"/>
        </w:rPr>
        <w:t>周免费培训。</w:t>
      </w:r>
    </w:p>
    <w:p w14:paraId="6A8B4F97" w14:textId="77777777" w:rsidR="00FA7DAA" w:rsidRDefault="00FA7DAA" w:rsidP="00FA7DAA">
      <w:pPr>
        <w:spacing w:line="336" w:lineRule="auto"/>
        <w:ind w:firstLineChars="200" w:firstLine="420"/>
        <w:rPr>
          <w:szCs w:val="21"/>
        </w:rPr>
      </w:pPr>
      <w:r>
        <w:rPr>
          <w:szCs w:val="21"/>
        </w:rPr>
        <w:t>7.</w:t>
      </w:r>
      <w:r>
        <w:rPr>
          <w:rFonts w:hint="eastAsia"/>
          <w:szCs w:val="21"/>
        </w:rPr>
        <w:t>４卖方未能按照本条款规定提供服务的，</w:t>
      </w:r>
      <w:r w:rsidR="0011218F">
        <w:rPr>
          <w:rFonts w:hint="eastAsia"/>
          <w:szCs w:val="21"/>
        </w:rPr>
        <w:t>构成违约，应赔偿由此给买方造成的损失。同时</w:t>
      </w:r>
      <w:r>
        <w:rPr>
          <w:rFonts w:hint="eastAsia"/>
          <w:szCs w:val="21"/>
        </w:rPr>
        <w:t>买方可自行聘请第三方提供维修服务，由此产生的费用由卖方承担。</w:t>
      </w:r>
    </w:p>
    <w:p w14:paraId="7D793269" w14:textId="64F3322C" w:rsidR="005500E9" w:rsidRDefault="005500E9" w:rsidP="005500E9">
      <w:pPr>
        <w:pStyle w:val="1"/>
        <w:spacing w:line="360" w:lineRule="auto"/>
        <w:ind w:firstLineChars="0" w:firstLine="0"/>
        <w:outlineLvl w:val="0"/>
        <w:rPr>
          <w:b/>
          <w:bCs/>
          <w:szCs w:val="21"/>
        </w:rPr>
      </w:pPr>
      <w:r>
        <w:rPr>
          <w:rFonts w:hint="eastAsia"/>
          <w:b/>
          <w:bCs/>
          <w:szCs w:val="21"/>
        </w:rPr>
        <w:t>第八条</w:t>
      </w:r>
      <w:r>
        <w:rPr>
          <w:b/>
          <w:bCs/>
          <w:szCs w:val="21"/>
        </w:rPr>
        <w:t xml:space="preserve">  </w:t>
      </w:r>
      <w:r w:rsidR="00DF5EF8">
        <w:rPr>
          <w:rFonts w:hint="eastAsia"/>
          <w:b/>
          <w:bCs/>
          <w:szCs w:val="21"/>
        </w:rPr>
        <w:t>履约代表</w:t>
      </w:r>
    </w:p>
    <w:p w14:paraId="2D8FEF31" w14:textId="11FBEA86" w:rsidR="005500E9" w:rsidRDefault="005500E9" w:rsidP="005500E9">
      <w:pPr>
        <w:spacing w:line="336" w:lineRule="auto"/>
        <w:ind w:firstLineChars="200" w:firstLine="420"/>
        <w:rPr>
          <w:rFonts w:ascii="宋体" w:hAnsi="宋体"/>
          <w:color w:val="FF0000"/>
          <w:szCs w:val="21"/>
        </w:rPr>
      </w:pPr>
      <w:r>
        <w:rPr>
          <w:rFonts w:ascii="宋体" w:hAnsi="宋体" w:hint="eastAsia"/>
          <w:szCs w:val="21"/>
        </w:rPr>
        <w:t>双方确定，在本合同有效期内，买方指定（姓名）</w:t>
      </w:r>
      <w:r>
        <w:rPr>
          <w:szCs w:val="21"/>
        </w:rPr>
        <w:t>__________</w:t>
      </w:r>
      <w:r>
        <w:rPr>
          <w:rFonts w:ascii="宋体" w:hAnsi="宋体" w:hint="eastAsia"/>
          <w:szCs w:val="21"/>
        </w:rPr>
        <w:t>（</w:t>
      </w:r>
      <w:bookmarkStart w:id="0" w:name="OLE_LINK4"/>
      <w:r w:rsidR="00B05209">
        <w:rPr>
          <w:rFonts w:ascii="宋体" w:hAnsi="宋体" w:hint="eastAsia"/>
          <w:szCs w:val="21"/>
        </w:rPr>
        <w:t>联系方式</w:t>
      </w:r>
      <w:bookmarkEnd w:id="0"/>
      <w:r>
        <w:rPr>
          <w:rFonts w:ascii="宋体" w:hAnsi="宋体" w:hint="eastAsia"/>
          <w:szCs w:val="21"/>
        </w:rPr>
        <w:t>）</w:t>
      </w:r>
      <w:r>
        <w:rPr>
          <w:szCs w:val="21"/>
        </w:rPr>
        <w:t>__________</w:t>
      </w:r>
      <w:r>
        <w:rPr>
          <w:rFonts w:ascii="宋体" w:hAnsi="宋体" w:hint="eastAsia"/>
          <w:szCs w:val="21"/>
        </w:rPr>
        <w:t>为买方合同</w:t>
      </w:r>
      <w:r w:rsidR="00DF5EF8">
        <w:rPr>
          <w:rFonts w:ascii="宋体" w:hAnsi="宋体" w:hint="eastAsia"/>
          <w:szCs w:val="21"/>
        </w:rPr>
        <w:t>履约代表</w:t>
      </w:r>
      <w:r>
        <w:rPr>
          <w:rFonts w:ascii="宋体" w:hAnsi="宋体" w:hint="eastAsia"/>
          <w:szCs w:val="21"/>
        </w:rPr>
        <w:t>，卖方指定（姓名）</w:t>
      </w:r>
      <w:r>
        <w:rPr>
          <w:szCs w:val="21"/>
        </w:rPr>
        <w:t>__________</w:t>
      </w:r>
      <w:r>
        <w:rPr>
          <w:rFonts w:ascii="宋体" w:hAnsi="宋体" w:hint="eastAsia"/>
          <w:szCs w:val="21"/>
        </w:rPr>
        <w:t>（</w:t>
      </w:r>
      <w:r w:rsidR="00B05209">
        <w:rPr>
          <w:rFonts w:ascii="宋体" w:hAnsi="宋体" w:hint="eastAsia"/>
          <w:szCs w:val="21"/>
        </w:rPr>
        <w:t>联系方式</w:t>
      </w:r>
      <w:r>
        <w:rPr>
          <w:rFonts w:ascii="宋体" w:hAnsi="宋体" w:hint="eastAsia"/>
          <w:szCs w:val="21"/>
        </w:rPr>
        <w:t>）</w:t>
      </w:r>
      <w:r>
        <w:rPr>
          <w:szCs w:val="21"/>
        </w:rPr>
        <w:t>__________</w:t>
      </w:r>
      <w:r>
        <w:rPr>
          <w:rFonts w:ascii="宋体" w:hAnsi="宋体" w:hint="eastAsia"/>
          <w:szCs w:val="21"/>
        </w:rPr>
        <w:t>为卖方合同</w:t>
      </w:r>
      <w:r w:rsidR="00DF5EF8">
        <w:rPr>
          <w:rFonts w:ascii="宋体" w:hAnsi="宋体" w:hint="eastAsia"/>
          <w:szCs w:val="21"/>
        </w:rPr>
        <w:t>履约代表</w:t>
      </w:r>
      <w:r w:rsidR="00F63D72">
        <w:rPr>
          <w:rFonts w:ascii="宋体" w:hAnsi="宋体" w:hint="eastAsia"/>
          <w:szCs w:val="21"/>
        </w:rPr>
        <w:t>，</w:t>
      </w:r>
      <w:r w:rsidR="00936828">
        <w:rPr>
          <w:rFonts w:ascii="宋体" w:hAnsi="宋体" w:hint="eastAsia"/>
          <w:szCs w:val="21"/>
        </w:rPr>
        <w:t>负责</w:t>
      </w:r>
      <w:r w:rsidR="00F63D72">
        <w:rPr>
          <w:rFonts w:ascii="宋体" w:hAnsi="宋体" w:hint="eastAsia"/>
          <w:szCs w:val="21"/>
        </w:rPr>
        <w:t>沟通协调双方以促进合同的顺利履行</w:t>
      </w:r>
      <w:r>
        <w:rPr>
          <w:rFonts w:ascii="宋体" w:hAnsi="宋体" w:hint="eastAsia"/>
          <w:szCs w:val="21"/>
        </w:rPr>
        <w:t>。</w:t>
      </w:r>
    </w:p>
    <w:p w14:paraId="05D7E6D2" w14:textId="63CD7D27" w:rsidR="005500E9" w:rsidRDefault="00DF5EF8" w:rsidP="005500E9">
      <w:pPr>
        <w:spacing w:line="336" w:lineRule="auto"/>
        <w:ind w:firstLineChars="200" w:firstLine="420"/>
        <w:rPr>
          <w:rFonts w:ascii="宋体" w:hAnsi="宋体"/>
          <w:szCs w:val="21"/>
        </w:rPr>
      </w:pPr>
      <w:r>
        <w:rPr>
          <w:rFonts w:ascii="宋体" w:hAnsi="宋体" w:hint="eastAsia"/>
          <w:szCs w:val="21"/>
        </w:rPr>
        <w:t>履约代表</w:t>
      </w:r>
      <w:r w:rsidR="005500E9">
        <w:rPr>
          <w:rFonts w:ascii="宋体" w:hAnsi="宋体" w:hint="eastAsia"/>
          <w:szCs w:val="21"/>
        </w:rPr>
        <w:t>承担以下责任：</w:t>
      </w:r>
    </w:p>
    <w:p w14:paraId="46BECCB9" w14:textId="5D471ADB" w:rsidR="005500E9" w:rsidRDefault="005500E9" w:rsidP="005500E9">
      <w:pPr>
        <w:spacing w:line="336" w:lineRule="auto"/>
        <w:ind w:firstLineChars="200" w:firstLine="420"/>
        <w:rPr>
          <w:szCs w:val="21"/>
        </w:rPr>
      </w:pPr>
      <w:r>
        <w:rPr>
          <w:szCs w:val="21"/>
        </w:rPr>
        <w:t xml:space="preserve">1. </w:t>
      </w:r>
      <w:r>
        <w:rPr>
          <w:rFonts w:hint="eastAsia"/>
          <w:szCs w:val="21"/>
        </w:rPr>
        <w:t>参与采购过程，并在</w:t>
      </w:r>
      <w:r w:rsidR="00936828">
        <w:rPr>
          <w:rFonts w:hint="eastAsia"/>
          <w:szCs w:val="21"/>
        </w:rPr>
        <w:t>购销</w:t>
      </w:r>
      <w:r>
        <w:rPr>
          <w:rFonts w:hint="eastAsia"/>
          <w:szCs w:val="21"/>
        </w:rPr>
        <w:t>合同等法定有效采购文件上签字确认；</w:t>
      </w:r>
    </w:p>
    <w:p w14:paraId="20C0A528" w14:textId="77777777" w:rsidR="005500E9" w:rsidRDefault="005500E9" w:rsidP="005500E9">
      <w:pPr>
        <w:spacing w:line="336" w:lineRule="auto"/>
        <w:ind w:firstLineChars="200" w:firstLine="420"/>
        <w:rPr>
          <w:szCs w:val="21"/>
        </w:rPr>
      </w:pPr>
      <w:r>
        <w:rPr>
          <w:szCs w:val="21"/>
        </w:rPr>
        <w:t xml:space="preserve">2. </w:t>
      </w:r>
      <w:r>
        <w:rPr>
          <w:rFonts w:hint="eastAsia"/>
          <w:szCs w:val="21"/>
        </w:rPr>
        <w:t>协助合同双方履行各项权利、义务和责任；</w:t>
      </w:r>
    </w:p>
    <w:p w14:paraId="198CC21B" w14:textId="77777777" w:rsidR="005500E9" w:rsidRDefault="005500E9" w:rsidP="005500E9">
      <w:pPr>
        <w:spacing w:line="336" w:lineRule="auto"/>
        <w:ind w:firstLineChars="200" w:firstLine="420"/>
        <w:rPr>
          <w:szCs w:val="21"/>
        </w:rPr>
      </w:pPr>
      <w:r>
        <w:rPr>
          <w:szCs w:val="21"/>
        </w:rPr>
        <w:t xml:space="preserve">3. </w:t>
      </w:r>
      <w:r>
        <w:rPr>
          <w:rFonts w:hint="eastAsia"/>
          <w:szCs w:val="21"/>
        </w:rPr>
        <w:t>负责办理合同履行过程中的相关事宜；</w:t>
      </w:r>
    </w:p>
    <w:p w14:paraId="47FF3FBA" w14:textId="77777777" w:rsidR="005500E9" w:rsidRDefault="005500E9" w:rsidP="005500E9">
      <w:pPr>
        <w:spacing w:line="336" w:lineRule="auto"/>
        <w:ind w:firstLineChars="200" w:firstLine="420"/>
        <w:rPr>
          <w:szCs w:val="21"/>
        </w:rPr>
      </w:pPr>
      <w:r>
        <w:rPr>
          <w:szCs w:val="21"/>
        </w:rPr>
        <w:t xml:space="preserve">4. </w:t>
      </w:r>
      <w:r>
        <w:rPr>
          <w:rFonts w:hint="eastAsia"/>
          <w:szCs w:val="21"/>
        </w:rPr>
        <w:t>协调履行合同需要双方配合的工作，确保合同的顺利履行；</w:t>
      </w:r>
    </w:p>
    <w:p w14:paraId="263CAC12" w14:textId="77777777" w:rsidR="005500E9" w:rsidRDefault="005500E9" w:rsidP="005500E9">
      <w:pPr>
        <w:spacing w:line="336" w:lineRule="auto"/>
        <w:ind w:firstLineChars="200" w:firstLine="420"/>
        <w:rPr>
          <w:szCs w:val="21"/>
        </w:rPr>
      </w:pPr>
      <w:r>
        <w:rPr>
          <w:szCs w:val="21"/>
        </w:rPr>
        <w:t xml:space="preserve">5. </w:t>
      </w:r>
      <w:r>
        <w:rPr>
          <w:rFonts w:hint="eastAsia"/>
          <w:szCs w:val="21"/>
        </w:rPr>
        <w:t>合同变更前或合同履行遇到问题，及时向各自的法人（授权）代表报告；</w:t>
      </w:r>
    </w:p>
    <w:p w14:paraId="00A1FECB" w14:textId="59D82248" w:rsidR="005500E9" w:rsidRDefault="005500E9" w:rsidP="005500E9">
      <w:pPr>
        <w:spacing w:line="336" w:lineRule="auto"/>
        <w:ind w:firstLineChars="200" w:firstLine="420"/>
        <w:rPr>
          <w:szCs w:val="21"/>
        </w:rPr>
      </w:pPr>
      <w:r>
        <w:rPr>
          <w:szCs w:val="21"/>
        </w:rPr>
        <w:t xml:space="preserve">6. </w:t>
      </w:r>
      <w:r>
        <w:rPr>
          <w:rFonts w:hint="eastAsia"/>
          <w:szCs w:val="21"/>
        </w:rPr>
        <w:t>一方人事变动，应及时以书面形式通知另一方。未及时通知并影响本合同履行或造成损失的，应承担相应的责任。</w:t>
      </w:r>
    </w:p>
    <w:p w14:paraId="53A81C91" w14:textId="0BDE2DA9" w:rsidR="004457A6" w:rsidRDefault="00DF5EF8" w:rsidP="005500E9">
      <w:pPr>
        <w:spacing w:line="336" w:lineRule="auto"/>
        <w:ind w:firstLineChars="200" w:firstLine="420"/>
        <w:rPr>
          <w:szCs w:val="21"/>
        </w:rPr>
      </w:pPr>
      <w:r>
        <w:rPr>
          <w:rFonts w:hint="eastAsia"/>
          <w:szCs w:val="21"/>
        </w:rPr>
        <w:t>履约代表</w:t>
      </w:r>
      <w:r w:rsidR="004457A6">
        <w:rPr>
          <w:rFonts w:hint="eastAsia"/>
          <w:szCs w:val="21"/>
        </w:rPr>
        <w:t>发生变动的，一方应及时以书面形式通知另一方。</w:t>
      </w:r>
    </w:p>
    <w:p w14:paraId="61B85376" w14:textId="77777777" w:rsidR="005500E9" w:rsidRDefault="005500E9" w:rsidP="005500E9">
      <w:pPr>
        <w:pStyle w:val="1"/>
        <w:spacing w:line="360" w:lineRule="auto"/>
        <w:ind w:firstLineChars="0" w:firstLine="0"/>
        <w:outlineLvl w:val="0"/>
        <w:rPr>
          <w:b/>
          <w:bCs/>
          <w:szCs w:val="21"/>
        </w:rPr>
      </w:pPr>
      <w:r>
        <w:rPr>
          <w:rFonts w:hint="eastAsia"/>
          <w:b/>
          <w:bCs/>
          <w:szCs w:val="21"/>
        </w:rPr>
        <w:t>第九条</w:t>
      </w:r>
      <w:r>
        <w:rPr>
          <w:b/>
          <w:bCs/>
          <w:szCs w:val="21"/>
        </w:rPr>
        <w:t xml:space="preserve">  </w:t>
      </w:r>
      <w:r>
        <w:rPr>
          <w:rFonts w:hint="eastAsia"/>
          <w:b/>
          <w:bCs/>
          <w:szCs w:val="21"/>
        </w:rPr>
        <w:t>违约责任</w:t>
      </w:r>
    </w:p>
    <w:p w14:paraId="7766CC07" w14:textId="658A67A9" w:rsidR="005500E9" w:rsidRDefault="005500E9" w:rsidP="005500E9">
      <w:pPr>
        <w:spacing w:line="336" w:lineRule="auto"/>
        <w:ind w:firstLineChars="200" w:firstLine="420"/>
        <w:rPr>
          <w:szCs w:val="21"/>
        </w:rPr>
      </w:pPr>
      <w:r>
        <w:rPr>
          <w:szCs w:val="21"/>
        </w:rPr>
        <w:t xml:space="preserve">9.1 </w:t>
      </w:r>
      <w:r>
        <w:rPr>
          <w:rFonts w:hint="eastAsia"/>
          <w:szCs w:val="21"/>
        </w:rPr>
        <w:t>任何一方出现违约，由此造成的经济损失均由违约方负责赔偿</w:t>
      </w:r>
      <w:r w:rsidR="00A36156">
        <w:rPr>
          <w:rFonts w:hint="eastAsia"/>
          <w:szCs w:val="21"/>
        </w:rPr>
        <w:t>，如导致诉讼的，违约方还应赔偿守约方因此支出的律师费</w:t>
      </w:r>
      <w:r>
        <w:rPr>
          <w:rFonts w:hint="eastAsia"/>
          <w:szCs w:val="21"/>
        </w:rPr>
        <w:t>。</w:t>
      </w:r>
    </w:p>
    <w:p w14:paraId="3DAE1F01" w14:textId="138C3905" w:rsidR="005500E9" w:rsidRDefault="005500E9" w:rsidP="005500E9">
      <w:pPr>
        <w:spacing w:line="336" w:lineRule="auto"/>
        <w:ind w:firstLineChars="200" w:firstLine="420"/>
        <w:rPr>
          <w:szCs w:val="21"/>
        </w:rPr>
      </w:pPr>
      <w:r>
        <w:rPr>
          <w:szCs w:val="21"/>
        </w:rPr>
        <w:lastRenderedPageBreak/>
        <w:t xml:space="preserve">9.2 </w:t>
      </w:r>
      <w:r>
        <w:rPr>
          <w:rFonts w:hint="eastAsia"/>
          <w:szCs w:val="21"/>
        </w:rPr>
        <w:t>卖方若</w:t>
      </w:r>
      <w:r w:rsidR="00A36156">
        <w:rPr>
          <w:rFonts w:hint="eastAsia"/>
          <w:szCs w:val="21"/>
        </w:rPr>
        <w:t>未按合同约定交货</w:t>
      </w:r>
      <w:r>
        <w:rPr>
          <w:rFonts w:hint="eastAsia"/>
          <w:szCs w:val="21"/>
        </w:rPr>
        <w:t>，</w:t>
      </w:r>
      <w:r w:rsidR="00A36156">
        <w:rPr>
          <w:rFonts w:hint="eastAsia"/>
          <w:szCs w:val="21"/>
        </w:rPr>
        <w:t>每延迟一日，按照合同总价的</w:t>
      </w:r>
      <w:r w:rsidR="00E3644E">
        <w:rPr>
          <w:rFonts w:hint="eastAsia"/>
          <w:szCs w:val="21"/>
        </w:rPr>
        <w:t>万分之五</w:t>
      </w:r>
      <w:r w:rsidR="00A36156">
        <w:rPr>
          <w:rFonts w:hint="eastAsia"/>
          <w:szCs w:val="21"/>
        </w:rPr>
        <w:t>支付违约金给买方；延迟超过十日的，买方有权解除合同，卖方应按照合同总价的百分之三十支付解约违约金给买方，</w:t>
      </w:r>
      <w:r>
        <w:rPr>
          <w:rFonts w:hint="eastAsia"/>
          <w:szCs w:val="21"/>
        </w:rPr>
        <w:t>违约金</w:t>
      </w:r>
      <w:r w:rsidR="00A36156">
        <w:rPr>
          <w:rFonts w:hint="eastAsia"/>
          <w:szCs w:val="21"/>
        </w:rPr>
        <w:t>不足以弥补买方损失的，卖方还应赔偿买方的损失。</w:t>
      </w:r>
    </w:p>
    <w:p w14:paraId="5BE849F2" w14:textId="71F76C50" w:rsidR="005500E9" w:rsidRDefault="005500E9" w:rsidP="005500E9">
      <w:pPr>
        <w:widowControl/>
        <w:spacing w:line="336" w:lineRule="auto"/>
        <w:ind w:firstLineChars="200" w:firstLine="420"/>
        <w:jc w:val="left"/>
        <w:rPr>
          <w:rFonts w:ascii="Arial" w:hAnsi="Arial" w:cs="Arial"/>
          <w:color w:val="222222"/>
          <w:szCs w:val="21"/>
        </w:rPr>
      </w:pPr>
      <w:r>
        <w:rPr>
          <w:szCs w:val="21"/>
        </w:rPr>
        <w:t xml:space="preserve">9.3 </w:t>
      </w:r>
      <w:r>
        <w:rPr>
          <w:rFonts w:hint="eastAsia"/>
          <w:szCs w:val="21"/>
        </w:rPr>
        <w:t>买方若</w:t>
      </w:r>
      <w:r w:rsidR="00A36156">
        <w:rPr>
          <w:rFonts w:hint="eastAsia"/>
          <w:szCs w:val="21"/>
        </w:rPr>
        <w:t>未按合同约定付款，每延迟一日，按照合同总价的</w:t>
      </w:r>
      <w:r w:rsidR="00E3644E">
        <w:rPr>
          <w:rFonts w:hint="eastAsia"/>
          <w:szCs w:val="21"/>
        </w:rPr>
        <w:t>万分之五</w:t>
      </w:r>
      <w:r w:rsidR="00A36156">
        <w:rPr>
          <w:rFonts w:hint="eastAsia"/>
          <w:szCs w:val="21"/>
        </w:rPr>
        <w:t>支付违约金给</w:t>
      </w:r>
      <w:r w:rsidR="00810165">
        <w:rPr>
          <w:rFonts w:hint="eastAsia"/>
          <w:szCs w:val="21"/>
        </w:rPr>
        <w:t>卖</w:t>
      </w:r>
      <w:r w:rsidR="00A36156">
        <w:rPr>
          <w:rFonts w:hint="eastAsia"/>
          <w:szCs w:val="21"/>
        </w:rPr>
        <w:t>方，</w:t>
      </w:r>
      <w:r>
        <w:rPr>
          <w:rFonts w:hint="eastAsia"/>
          <w:szCs w:val="21"/>
        </w:rPr>
        <w:t>但违约金最高不超过合同总价的</w:t>
      </w:r>
      <w:r w:rsidR="00A36156">
        <w:rPr>
          <w:rFonts w:hint="eastAsia"/>
          <w:szCs w:val="21"/>
        </w:rPr>
        <w:t>百分之十。</w:t>
      </w:r>
    </w:p>
    <w:p w14:paraId="7969A7EC" w14:textId="77777777" w:rsidR="005500E9" w:rsidRDefault="005500E9" w:rsidP="005500E9">
      <w:pPr>
        <w:pStyle w:val="1"/>
        <w:spacing w:line="360" w:lineRule="auto"/>
        <w:ind w:firstLineChars="0" w:firstLine="0"/>
        <w:outlineLvl w:val="0"/>
        <w:rPr>
          <w:b/>
          <w:bCs/>
          <w:szCs w:val="21"/>
        </w:rPr>
      </w:pPr>
      <w:r>
        <w:rPr>
          <w:rFonts w:hint="eastAsia"/>
          <w:b/>
          <w:bCs/>
          <w:szCs w:val="21"/>
        </w:rPr>
        <w:t>第十条</w:t>
      </w:r>
      <w:r>
        <w:rPr>
          <w:b/>
          <w:bCs/>
          <w:szCs w:val="21"/>
        </w:rPr>
        <w:t xml:space="preserve">  </w:t>
      </w:r>
      <w:r>
        <w:rPr>
          <w:rFonts w:hint="eastAsia"/>
          <w:b/>
          <w:bCs/>
          <w:szCs w:val="21"/>
        </w:rPr>
        <w:t>不可抗力</w:t>
      </w:r>
    </w:p>
    <w:p w14:paraId="655BEEDC" w14:textId="270EAFE2" w:rsidR="005500E9" w:rsidRDefault="005500E9" w:rsidP="005500E9">
      <w:pPr>
        <w:spacing w:line="336" w:lineRule="auto"/>
        <w:ind w:firstLineChars="200" w:firstLine="420"/>
        <w:rPr>
          <w:szCs w:val="21"/>
        </w:rPr>
      </w:pPr>
      <w:r>
        <w:rPr>
          <w:rFonts w:hint="eastAsia"/>
          <w:szCs w:val="21"/>
        </w:rPr>
        <w:t>如果任何一方由于自然灾害、战争、类似于战争的情况、禁令、骚乱、罢工、封锁和其他</w:t>
      </w:r>
      <w:r w:rsidR="00DD7A83">
        <w:rPr>
          <w:rFonts w:hint="eastAsia"/>
          <w:szCs w:val="21"/>
        </w:rPr>
        <w:t>不可抗力</w:t>
      </w:r>
      <w:r>
        <w:rPr>
          <w:rFonts w:hint="eastAsia"/>
          <w:szCs w:val="21"/>
        </w:rPr>
        <w:t>，而不能履行或迟延履行本合同的义务，则该方不应对另一方承担任何责任。</w:t>
      </w:r>
    </w:p>
    <w:p w14:paraId="12E75DF1" w14:textId="27AD674E" w:rsidR="005500E9" w:rsidRDefault="005500E9" w:rsidP="005500E9">
      <w:pPr>
        <w:spacing w:line="336" w:lineRule="auto"/>
        <w:ind w:firstLineChars="200" w:firstLine="420"/>
        <w:rPr>
          <w:szCs w:val="21"/>
        </w:rPr>
      </w:pPr>
      <w:r>
        <w:rPr>
          <w:rFonts w:hint="eastAsia"/>
          <w:szCs w:val="21"/>
        </w:rPr>
        <w:t>如果发生了不可抗力，受影响方应在不可抗力发生后的</w:t>
      </w:r>
      <w:r>
        <w:rPr>
          <w:szCs w:val="21"/>
        </w:rPr>
        <w:t>7</w:t>
      </w:r>
      <w:r>
        <w:rPr>
          <w:rFonts w:hint="eastAsia"/>
          <w:szCs w:val="21"/>
        </w:rPr>
        <w:t>天内及时通知另一方，并在不可抗力发生后的</w:t>
      </w:r>
      <w:r>
        <w:rPr>
          <w:szCs w:val="21"/>
        </w:rPr>
        <w:t>15</w:t>
      </w:r>
      <w:r>
        <w:rPr>
          <w:rFonts w:hint="eastAsia"/>
          <w:szCs w:val="21"/>
        </w:rPr>
        <w:t>天内提交由当地相关部门印发的用于证明不可抗力发生的文件材料。双方当事人应当协商并形成</w:t>
      </w:r>
      <w:r w:rsidR="00DD7A83">
        <w:rPr>
          <w:rFonts w:hint="eastAsia"/>
          <w:szCs w:val="21"/>
        </w:rPr>
        <w:t>解决</w:t>
      </w:r>
      <w:r>
        <w:rPr>
          <w:rFonts w:hint="eastAsia"/>
          <w:szCs w:val="21"/>
        </w:rPr>
        <w:t>方案，用于解决因不可抗力而导致的对本合同的迟延和中断履行</w:t>
      </w:r>
      <w:r w:rsidR="00DD7A83">
        <w:rPr>
          <w:rFonts w:hint="eastAsia"/>
          <w:szCs w:val="21"/>
        </w:rPr>
        <w:t>直至终止合同</w:t>
      </w:r>
      <w:r>
        <w:rPr>
          <w:rFonts w:hint="eastAsia"/>
          <w:szCs w:val="21"/>
        </w:rPr>
        <w:t>。</w:t>
      </w:r>
    </w:p>
    <w:p w14:paraId="510BAF3B" w14:textId="4260DC60" w:rsidR="005500E9" w:rsidRDefault="005500E9" w:rsidP="005500E9">
      <w:pPr>
        <w:pStyle w:val="1"/>
        <w:spacing w:line="360" w:lineRule="auto"/>
        <w:ind w:firstLineChars="0" w:firstLine="0"/>
        <w:outlineLvl w:val="0"/>
        <w:rPr>
          <w:b/>
          <w:bCs/>
          <w:szCs w:val="21"/>
        </w:rPr>
      </w:pPr>
      <w:r>
        <w:rPr>
          <w:rFonts w:hint="eastAsia"/>
          <w:b/>
          <w:bCs/>
          <w:szCs w:val="21"/>
        </w:rPr>
        <w:t>第十一条</w:t>
      </w:r>
      <w:r>
        <w:rPr>
          <w:b/>
          <w:bCs/>
          <w:szCs w:val="21"/>
        </w:rPr>
        <w:t xml:space="preserve">  </w:t>
      </w:r>
      <w:r w:rsidR="00F63D72">
        <w:rPr>
          <w:rFonts w:hint="eastAsia"/>
          <w:b/>
          <w:bCs/>
          <w:szCs w:val="21"/>
        </w:rPr>
        <w:t>争议</w:t>
      </w:r>
      <w:r>
        <w:rPr>
          <w:rFonts w:hint="eastAsia"/>
          <w:b/>
          <w:bCs/>
          <w:szCs w:val="21"/>
        </w:rPr>
        <w:t>解决</w:t>
      </w:r>
    </w:p>
    <w:p w14:paraId="484E4B9E" w14:textId="11629423" w:rsidR="005500E9" w:rsidRDefault="005500E9" w:rsidP="005500E9">
      <w:pPr>
        <w:spacing w:line="336" w:lineRule="auto"/>
        <w:ind w:firstLineChars="200" w:firstLine="420"/>
        <w:rPr>
          <w:szCs w:val="21"/>
        </w:rPr>
      </w:pPr>
      <w:r>
        <w:rPr>
          <w:rFonts w:hint="eastAsia"/>
          <w:szCs w:val="21"/>
        </w:rPr>
        <w:t>买卖双方通过友好协商，解决在执行本合同过程中所发生的或与本合同有关的一切</w:t>
      </w:r>
      <w:r w:rsidR="00F63D72">
        <w:rPr>
          <w:rFonts w:hint="eastAsia"/>
          <w:szCs w:val="21"/>
        </w:rPr>
        <w:t>争议</w:t>
      </w:r>
      <w:r>
        <w:rPr>
          <w:rFonts w:hint="eastAsia"/>
          <w:szCs w:val="21"/>
        </w:rPr>
        <w:t>。如从协商开始</w:t>
      </w:r>
      <w:r>
        <w:rPr>
          <w:szCs w:val="21"/>
        </w:rPr>
        <w:t>10</w:t>
      </w:r>
      <w:r>
        <w:rPr>
          <w:rFonts w:hint="eastAsia"/>
          <w:szCs w:val="21"/>
        </w:rPr>
        <w:t>个工作日内仍不能解决，双方可将争端提请诉讼</w:t>
      </w:r>
      <w:r w:rsidR="00936828">
        <w:rPr>
          <w:rFonts w:hint="eastAsia"/>
          <w:szCs w:val="21"/>
        </w:rPr>
        <w:t>解决</w:t>
      </w:r>
      <w:r w:rsidR="00A36156">
        <w:rPr>
          <w:rFonts w:hint="eastAsia"/>
          <w:szCs w:val="21"/>
        </w:rPr>
        <w:t>，管辖法院为买方所在地的法院</w:t>
      </w:r>
      <w:r>
        <w:rPr>
          <w:rFonts w:hint="eastAsia"/>
          <w:szCs w:val="21"/>
        </w:rPr>
        <w:t>。在协商或诉讼期间，本合同不涉及争议部分的条款，</w:t>
      </w:r>
      <w:r>
        <w:rPr>
          <w:rFonts w:ascii="宋体" w:hAnsi="宋体" w:hint="eastAsia"/>
          <w:szCs w:val="21"/>
        </w:rPr>
        <w:t>双方</w:t>
      </w:r>
      <w:r>
        <w:rPr>
          <w:rFonts w:hint="eastAsia"/>
          <w:szCs w:val="21"/>
        </w:rPr>
        <w:t>仍需履行。</w:t>
      </w:r>
    </w:p>
    <w:p w14:paraId="7449264E" w14:textId="6ADB93B8" w:rsidR="00F73B1A" w:rsidRPr="00F90087" w:rsidRDefault="00F73B1A" w:rsidP="00F73B1A">
      <w:pPr>
        <w:pStyle w:val="1"/>
        <w:spacing w:line="360" w:lineRule="auto"/>
        <w:ind w:firstLineChars="0" w:firstLine="0"/>
        <w:outlineLvl w:val="0"/>
        <w:rPr>
          <w:b/>
          <w:bCs/>
          <w:szCs w:val="21"/>
        </w:rPr>
      </w:pPr>
      <w:r>
        <w:rPr>
          <w:rFonts w:hint="eastAsia"/>
          <w:b/>
          <w:bCs/>
          <w:szCs w:val="21"/>
        </w:rPr>
        <w:t>第十二条</w:t>
      </w:r>
      <w:r>
        <w:rPr>
          <w:b/>
          <w:bCs/>
          <w:szCs w:val="21"/>
        </w:rPr>
        <w:t xml:space="preserve">  </w:t>
      </w:r>
      <w:r w:rsidRPr="00F73B1A">
        <w:rPr>
          <w:rFonts w:hint="eastAsia"/>
          <w:b/>
          <w:bCs/>
          <w:szCs w:val="21"/>
        </w:rPr>
        <w:t>合同</w:t>
      </w:r>
      <w:r w:rsidRPr="00F90087">
        <w:rPr>
          <w:rFonts w:hint="eastAsia"/>
          <w:b/>
          <w:bCs/>
          <w:szCs w:val="21"/>
        </w:rPr>
        <w:t>附件</w:t>
      </w:r>
    </w:p>
    <w:p w14:paraId="354F7F5D" w14:textId="77777777" w:rsidR="00F73B1A" w:rsidRDefault="00F73B1A" w:rsidP="00F73B1A">
      <w:pPr>
        <w:spacing w:line="312" w:lineRule="auto"/>
        <w:ind w:firstLineChars="200" w:firstLine="420"/>
        <w:rPr>
          <w:szCs w:val="21"/>
        </w:rPr>
      </w:pPr>
      <w:r>
        <w:rPr>
          <w:rFonts w:hint="eastAsia"/>
          <w:szCs w:val="21"/>
        </w:rPr>
        <w:t>与履行本合同有关的下列</w:t>
      </w:r>
      <w:r w:rsidRPr="00C43AA4">
        <w:rPr>
          <w:rFonts w:hint="eastAsia"/>
          <w:szCs w:val="21"/>
          <w:u w:val="single"/>
        </w:rPr>
        <w:t xml:space="preserve">        </w:t>
      </w:r>
      <w:r>
        <w:rPr>
          <w:rFonts w:hint="eastAsia"/>
          <w:szCs w:val="21"/>
        </w:rPr>
        <w:t>文件为本合同的组成部分，</w:t>
      </w:r>
      <w:r w:rsidRPr="000C7E49">
        <w:rPr>
          <w:rFonts w:hint="eastAsia"/>
          <w:szCs w:val="21"/>
        </w:rPr>
        <w:t>与合同具有同等效力</w:t>
      </w:r>
      <w:r>
        <w:rPr>
          <w:rFonts w:hint="eastAsia"/>
          <w:szCs w:val="21"/>
        </w:rPr>
        <w:t>：</w:t>
      </w:r>
    </w:p>
    <w:p w14:paraId="45D5E488" w14:textId="77777777" w:rsidR="00F73B1A" w:rsidRDefault="00F73B1A" w:rsidP="00F73B1A">
      <w:pPr>
        <w:spacing w:line="312" w:lineRule="auto"/>
        <w:ind w:firstLineChars="200" w:firstLine="420"/>
        <w:rPr>
          <w:rFonts w:ascii="宋体" w:hAnsi="宋体"/>
          <w:color w:val="000000"/>
          <w:szCs w:val="21"/>
          <w:u w:val="single"/>
        </w:rPr>
      </w:pPr>
      <w:r>
        <w:rPr>
          <w:rFonts w:ascii="宋体" w:hAnsi="宋体"/>
          <w:color w:val="000000"/>
          <w:szCs w:val="21"/>
        </w:rPr>
        <w:t>1、技术</w:t>
      </w:r>
      <w:r w:rsidRPr="000C7E49">
        <w:rPr>
          <w:szCs w:val="21"/>
        </w:rPr>
        <w:t>标准</w:t>
      </w:r>
      <w:r>
        <w:rPr>
          <w:rFonts w:ascii="宋体" w:hAnsi="宋体"/>
          <w:color w:val="000000"/>
          <w:szCs w:val="21"/>
        </w:rPr>
        <w:t>和规范</w:t>
      </w:r>
      <w:r>
        <w:rPr>
          <w:rFonts w:ascii="宋体" w:hAnsi="宋体" w:hint="eastAsia"/>
          <w:color w:val="000000"/>
          <w:szCs w:val="21"/>
        </w:rPr>
        <w:t>；</w:t>
      </w:r>
    </w:p>
    <w:p w14:paraId="39AD15C4" w14:textId="77777777" w:rsidR="00F73B1A" w:rsidRDefault="00F73B1A" w:rsidP="00F73B1A">
      <w:pPr>
        <w:spacing w:line="312" w:lineRule="auto"/>
        <w:ind w:firstLineChars="200" w:firstLine="420"/>
        <w:rPr>
          <w:rFonts w:ascii="宋体" w:hAnsi="宋体"/>
          <w:color w:val="000000"/>
          <w:szCs w:val="21"/>
        </w:rPr>
      </w:pPr>
      <w:r>
        <w:rPr>
          <w:rFonts w:ascii="宋体" w:hAnsi="宋体"/>
          <w:color w:val="000000"/>
          <w:szCs w:val="21"/>
        </w:rPr>
        <w:t>2、原始</w:t>
      </w:r>
      <w:r w:rsidRPr="000C7E49">
        <w:rPr>
          <w:szCs w:val="21"/>
        </w:rPr>
        <w:t>设计</w:t>
      </w:r>
      <w:r>
        <w:rPr>
          <w:rFonts w:ascii="宋体" w:hAnsi="宋体"/>
          <w:color w:val="000000"/>
          <w:szCs w:val="21"/>
        </w:rPr>
        <w:t>和工艺文件</w:t>
      </w:r>
      <w:r>
        <w:rPr>
          <w:rFonts w:ascii="宋体" w:hAnsi="宋体" w:hint="eastAsia"/>
          <w:color w:val="000000"/>
          <w:szCs w:val="21"/>
        </w:rPr>
        <w:t>；</w:t>
      </w:r>
    </w:p>
    <w:p w14:paraId="4028CA4F" w14:textId="3E2CCF9F" w:rsidR="00F73B1A" w:rsidRDefault="00F73B1A" w:rsidP="00F73B1A">
      <w:pPr>
        <w:spacing w:line="312" w:lineRule="auto"/>
        <w:ind w:firstLineChars="200" w:firstLine="420"/>
        <w:rPr>
          <w:rFonts w:ascii="宋体" w:hAnsi="宋体" w:cs="Arial"/>
          <w:color w:val="222222"/>
          <w:szCs w:val="21"/>
        </w:rPr>
      </w:pPr>
      <w:r>
        <w:rPr>
          <w:rFonts w:ascii="宋体" w:hAnsi="宋体" w:cs="Arial"/>
          <w:color w:val="222222"/>
          <w:szCs w:val="21"/>
        </w:rPr>
        <w:t>3</w:t>
      </w:r>
      <w:r>
        <w:rPr>
          <w:rFonts w:ascii="宋体" w:hAnsi="宋体" w:cs="Arial" w:hint="eastAsia"/>
          <w:color w:val="222222"/>
          <w:szCs w:val="21"/>
        </w:rPr>
        <w:t>、</w:t>
      </w:r>
      <w:r w:rsidRPr="000C7E49">
        <w:rPr>
          <w:rFonts w:hint="eastAsia"/>
          <w:szCs w:val="21"/>
        </w:rPr>
        <w:t>招标</w:t>
      </w:r>
      <w:r>
        <w:rPr>
          <w:rFonts w:hint="eastAsia"/>
          <w:szCs w:val="21"/>
        </w:rPr>
        <w:t>（磋商）</w:t>
      </w:r>
      <w:r w:rsidRPr="000C7E49">
        <w:rPr>
          <w:rFonts w:hint="eastAsia"/>
          <w:szCs w:val="21"/>
        </w:rPr>
        <w:t>文件</w:t>
      </w:r>
      <w:r>
        <w:rPr>
          <w:rFonts w:ascii="宋体" w:hAnsi="宋体" w:cs="Arial" w:hint="eastAsia"/>
          <w:color w:val="222222"/>
          <w:szCs w:val="21"/>
        </w:rPr>
        <w:t>、投标（响应）文件等有效采购文件。</w:t>
      </w:r>
    </w:p>
    <w:p w14:paraId="7EB7B66D" w14:textId="00720627" w:rsidR="005500E9" w:rsidRDefault="00F73B1A" w:rsidP="005500E9">
      <w:pPr>
        <w:pStyle w:val="1"/>
        <w:spacing w:line="360" w:lineRule="auto"/>
        <w:ind w:firstLineChars="0" w:firstLine="0"/>
        <w:outlineLvl w:val="0"/>
        <w:rPr>
          <w:b/>
          <w:bCs/>
          <w:szCs w:val="21"/>
        </w:rPr>
      </w:pPr>
      <w:r>
        <w:rPr>
          <w:rFonts w:hint="eastAsia"/>
          <w:b/>
          <w:bCs/>
          <w:szCs w:val="21"/>
        </w:rPr>
        <w:t>第十三</w:t>
      </w:r>
      <w:r w:rsidR="005500E9">
        <w:rPr>
          <w:rFonts w:hint="eastAsia"/>
          <w:b/>
          <w:bCs/>
          <w:szCs w:val="21"/>
        </w:rPr>
        <w:t>条</w:t>
      </w:r>
      <w:r w:rsidR="005500E9">
        <w:rPr>
          <w:b/>
          <w:bCs/>
          <w:szCs w:val="21"/>
        </w:rPr>
        <w:t xml:space="preserve">  </w:t>
      </w:r>
      <w:r w:rsidR="005500E9">
        <w:rPr>
          <w:rFonts w:hint="eastAsia"/>
          <w:b/>
          <w:bCs/>
          <w:szCs w:val="21"/>
        </w:rPr>
        <w:t>其他</w:t>
      </w:r>
    </w:p>
    <w:p w14:paraId="6B051431" w14:textId="767FBC48" w:rsidR="00F73B1A" w:rsidRPr="00F73B1A" w:rsidRDefault="00F73B1A" w:rsidP="00F73B1A">
      <w:pPr>
        <w:spacing w:line="312" w:lineRule="auto"/>
        <w:ind w:firstLineChars="200" w:firstLine="420"/>
        <w:rPr>
          <w:szCs w:val="21"/>
        </w:rPr>
      </w:pPr>
      <w:r w:rsidRPr="000C7E49">
        <w:rPr>
          <w:rFonts w:hint="eastAsia"/>
          <w:szCs w:val="21"/>
        </w:rPr>
        <w:t>合同文件应能相互解释、互为说明。</w:t>
      </w:r>
      <w:proofErr w:type="gramStart"/>
      <w:r w:rsidRPr="000C7E49">
        <w:rPr>
          <w:rFonts w:hint="eastAsia"/>
          <w:szCs w:val="21"/>
        </w:rPr>
        <w:t>若合同</w:t>
      </w:r>
      <w:proofErr w:type="gramEnd"/>
      <w:r w:rsidRPr="000C7E49">
        <w:rPr>
          <w:rFonts w:hint="eastAsia"/>
          <w:szCs w:val="21"/>
        </w:rPr>
        <w:t>文件之间有矛盾，则以最新的文件为准。</w:t>
      </w:r>
    </w:p>
    <w:p w14:paraId="68DE5F1E" w14:textId="102140F4" w:rsidR="005500E9" w:rsidRDefault="005500E9" w:rsidP="005500E9">
      <w:pPr>
        <w:spacing w:line="336" w:lineRule="auto"/>
        <w:ind w:firstLineChars="200" w:firstLine="420"/>
        <w:rPr>
          <w:szCs w:val="21"/>
        </w:rPr>
      </w:pPr>
      <w:r>
        <w:rPr>
          <w:rFonts w:hint="eastAsia"/>
          <w:szCs w:val="21"/>
        </w:rPr>
        <w:t>本合同自双方签字盖章之日起生效；合同一式五份，买方执四份，卖方执一份</w:t>
      </w:r>
      <w:r w:rsidR="00F73B1A">
        <w:rPr>
          <w:rFonts w:hint="eastAsia"/>
          <w:szCs w:val="21"/>
        </w:rPr>
        <w:t>。</w:t>
      </w:r>
    </w:p>
    <w:p w14:paraId="35F3F4EA" w14:textId="77777777" w:rsidR="005500E9" w:rsidRDefault="005500E9" w:rsidP="005500E9">
      <w:pPr>
        <w:spacing w:line="336" w:lineRule="auto"/>
        <w:ind w:firstLineChars="200" w:firstLine="420"/>
        <w:rPr>
          <w:szCs w:val="21"/>
        </w:rPr>
      </w:pPr>
    </w:p>
    <w:p w14:paraId="6B0787E0" w14:textId="77777777" w:rsidR="005500E9" w:rsidRDefault="005500E9" w:rsidP="005500E9">
      <w:pPr>
        <w:spacing w:line="336" w:lineRule="auto"/>
        <w:ind w:firstLineChars="200" w:firstLine="420"/>
        <w:rPr>
          <w:szCs w:val="21"/>
        </w:rPr>
      </w:pPr>
    </w:p>
    <w:p w14:paraId="1AF49889" w14:textId="77777777" w:rsidR="005500E9" w:rsidRDefault="005500E9" w:rsidP="005500E9">
      <w:pPr>
        <w:spacing w:line="336" w:lineRule="auto"/>
        <w:ind w:firstLineChars="200" w:firstLine="420"/>
        <w:rPr>
          <w:szCs w:val="21"/>
        </w:rPr>
      </w:pPr>
    </w:p>
    <w:tbl>
      <w:tblPr>
        <w:tblW w:w="8460" w:type="dxa"/>
        <w:tblInd w:w="108" w:type="dxa"/>
        <w:tblLayout w:type="fixed"/>
        <w:tblCellMar>
          <w:left w:w="72" w:type="dxa"/>
          <w:right w:w="72" w:type="dxa"/>
        </w:tblCellMar>
        <w:tblLook w:val="04A0" w:firstRow="1" w:lastRow="0" w:firstColumn="1" w:lastColumn="0" w:noHBand="0" w:noVBand="1"/>
      </w:tblPr>
      <w:tblGrid>
        <w:gridCol w:w="4230"/>
        <w:gridCol w:w="4230"/>
      </w:tblGrid>
      <w:tr w:rsidR="005500E9" w14:paraId="3171696F" w14:textId="77777777" w:rsidTr="005500E9">
        <w:trPr>
          <w:trHeight w:val="304"/>
        </w:trPr>
        <w:tc>
          <w:tcPr>
            <w:tcW w:w="2834" w:type="dxa"/>
            <w:vAlign w:val="center"/>
            <w:hideMark/>
          </w:tcPr>
          <w:p w14:paraId="348C727F" w14:textId="424C5CA9" w:rsidR="005500E9" w:rsidRDefault="000D34B7">
            <w:pPr>
              <w:spacing w:line="360" w:lineRule="auto"/>
              <w:rPr>
                <w:szCs w:val="21"/>
              </w:rPr>
            </w:pPr>
            <w:r>
              <w:rPr>
                <w:rFonts w:hint="eastAsia"/>
                <w:szCs w:val="21"/>
              </w:rPr>
              <w:t>买</w:t>
            </w:r>
            <w:r w:rsidR="005500E9">
              <w:rPr>
                <w:rFonts w:hint="eastAsia"/>
                <w:szCs w:val="21"/>
              </w:rPr>
              <w:t>方（盖章）：同济大学</w:t>
            </w:r>
          </w:p>
        </w:tc>
        <w:tc>
          <w:tcPr>
            <w:tcW w:w="2834" w:type="dxa"/>
            <w:vAlign w:val="center"/>
            <w:hideMark/>
          </w:tcPr>
          <w:p w14:paraId="0B114ADB" w14:textId="62FC7D70" w:rsidR="005500E9" w:rsidRDefault="000D34B7">
            <w:pPr>
              <w:spacing w:line="360" w:lineRule="auto"/>
              <w:rPr>
                <w:szCs w:val="21"/>
              </w:rPr>
            </w:pPr>
            <w:r>
              <w:rPr>
                <w:rFonts w:hint="eastAsia"/>
                <w:szCs w:val="21"/>
              </w:rPr>
              <w:t>卖</w:t>
            </w:r>
            <w:r w:rsidR="005500E9">
              <w:rPr>
                <w:rFonts w:hint="eastAsia"/>
                <w:szCs w:val="21"/>
              </w:rPr>
              <w:t>方（盖章）：</w:t>
            </w:r>
          </w:p>
        </w:tc>
      </w:tr>
      <w:tr w:rsidR="005500E9" w14:paraId="48E95158" w14:textId="77777777" w:rsidTr="005500E9">
        <w:trPr>
          <w:trHeight w:val="612"/>
        </w:trPr>
        <w:tc>
          <w:tcPr>
            <w:tcW w:w="2834" w:type="dxa"/>
            <w:vAlign w:val="center"/>
            <w:hideMark/>
          </w:tcPr>
          <w:p w14:paraId="66E691CD" w14:textId="77777777" w:rsidR="005500E9" w:rsidRDefault="005500E9">
            <w:pPr>
              <w:spacing w:line="320" w:lineRule="exact"/>
              <w:rPr>
                <w:rFonts w:ascii="宋体" w:hAnsi="宋体"/>
                <w:szCs w:val="21"/>
              </w:rPr>
            </w:pPr>
            <w:r>
              <w:rPr>
                <w:rFonts w:ascii="宋体" w:hAnsi="宋体" w:hint="eastAsia"/>
                <w:szCs w:val="21"/>
              </w:rPr>
              <w:t>统一社会信用代码：</w:t>
            </w:r>
          </w:p>
          <w:p w14:paraId="36745471" w14:textId="77777777" w:rsidR="005500E9" w:rsidRDefault="005500E9">
            <w:pPr>
              <w:spacing w:line="320" w:lineRule="exact"/>
              <w:rPr>
                <w:szCs w:val="21"/>
              </w:rPr>
            </w:pPr>
            <w:r>
              <w:rPr>
                <w:rFonts w:ascii="宋体" w:hAnsi="宋体" w:hint="eastAsia"/>
                <w:szCs w:val="21"/>
              </w:rPr>
              <w:t>12100000425006125J</w:t>
            </w:r>
          </w:p>
        </w:tc>
        <w:tc>
          <w:tcPr>
            <w:tcW w:w="2834" w:type="dxa"/>
            <w:vAlign w:val="center"/>
          </w:tcPr>
          <w:p w14:paraId="27D84D44" w14:textId="77777777" w:rsidR="005500E9" w:rsidRDefault="005500E9">
            <w:pPr>
              <w:spacing w:line="320" w:lineRule="exact"/>
              <w:rPr>
                <w:rFonts w:ascii="宋体" w:hAnsi="宋体"/>
                <w:szCs w:val="21"/>
              </w:rPr>
            </w:pPr>
            <w:r>
              <w:rPr>
                <w:rFonts w:ascii="宋体" w:hAnsi="宋体" w:hint="eastAsia"/>
                <w:szCs w:val="21"/>
              </w:rPr>
              <w:t>统一社会信用代码：</w:t>
            </w:r>
          </w:p>
          <w:p w14:paraId="3018F7DB" w14:textId="77777777" w:rsidR="005500E9" w:rsidRDefault="005500E9">
            <w:pPr>
              <w:spacing w:line="320" w:lineRule="exact"/>
              <w:rPr>
                <w:szCs w:val="21"/>
              </w:rPr>
            </w:pPr>
          </w:p>
        </w:tc>
      </w:tr>
      <w:tr w:rsidR="005500E9" w14:paraId="2A09E29E" w14:textId="77777777" w:rsidTr="005500E9">
        <w:trPr>
          <w:trHeight w:val="304"/>
        </w:trPr>
        <w:tc>
          <w:tcPr>
            <w:tcW w:w="2834" w:type="dxa"/>
            <w:vAlign w:val="center"/>
            <w:hideMark/>
          </w:tcPr>
          <w:p w14:paraId="39E26D11" w14:textId="77777777" w:rsidR="005500E9" w:rsidRDefault="005500E9">
            <w:pPr>
              <w:spacing w:line="360" w:lineRule="auto"/>
              <w:rPr>
                <w:szCs w:val="21"/>
              </w:rPr>
            </w:pPr>
            <w:r>
              <w:rPr>
                <w:rFonts w:hint="eastAsia"/>
                <w:szCs w:val="21"/>
              </w:rPr>
              <w:t>法定（授权）代表人：</w:t>
            </w:r>
          </w:p>
        </w:tc>
        <w:tc>
          <w:tcPr>
            <w:tcW w:w="2834" w:type="dxa"/>
            <w:vAlign w:val="center"/>
            <w:hideMark/>
          </w:tcPr>
          <w:p w14:paraId="3E7F05AF" w14:textId="77777777" w:rsidR="005500E9" w:rsidRDefault="005500E9">
            <w:pPr>
              <w:spacing w:line="360" w:lineRule="auto"/>
              <w:rPr>
                <w:rFonts w:ascii="宋体" w:hAnsi="宋体"/>
                <w:szCs w:val="21"/>
              </w:rPr>
            </w:pPr>
            <w:r>
              <w:rPr>
                <w:rFonts w:hint="eastAsia"/>
                <w:szCs w:val="21"/>
              </w:rPr>
              <w:t>法定（授权）代表人：</w:t>
            </w:r>
          </w:p>
        </w:tc>
      </w:tr>
      <w:tr w:rsidR="005500E9" w14:paraId="4F07FCCE" w14:textId="77777777" w:rsidTr="005500E9">
        <w:trPr>
          <w:trHeight w:val="304"/>
        </w:trPr>
        <w:tc>
          <w:tcPr>
            <w:tcW w:w="2834" w:type="dxa"/>
            <w:vAlign w:val="center"/>
            <w:hideMark/>
          </w:tcPr>
          <w:p w14:paraId="58478B48" w14:textId="1996193D" w:rsidR="005500E9" w:rsidRDefault="00DF5EF8">
            <w:pPr>
              <w:spacing w:line="360" w:lineRule="auto"/>
              <w:rPr>
                <w:szCs w:val="21"/>
              </w:rPr>
            </w:pPr>
            <w:r>
              <w:rPr>
                <w:rFonts w:hint="eastAsia"/>
                <w:szCs w:val="21"/>
              </w:rPr>
              <w:t>履约代表</w:t>
            </w:r>
            <w:r w:rsidR="005500E9">
              <w:rPr>
                <w:rFonts w:hint="eastAsia"/>
                <w:szCs w:val="21"/>
              </w:rPr>
              <w:t>：</w:t>
            </w:r>
          </w:p>
        </w:tc>
        <w:tc>
          <w:tcPr>
            <w:tcW w:w="2834" w:type="dxa"/>
            <w:vAlign w:val="center"/>
            <w:hideMark/>
          </w:tcPr>
          <w:p w14:paraId="4BB738B9" w14:textId="76BD9760" w:rsidR="005500E9" w:rsidRDefault="00DF5EF8">
            <w:pPr>
              <w:spacing w:line="360" w:lineRule="auto"/>
              <w:rPr>
                <w:rFonts w:ascii="宋体" w:hAnsi="宋体"/>
                <w:szCs w:val="21"/>
              </w:rPr>
            </w:pPr>
            <w:r>
              <w:rPr>
                <w:rFonts w:hint="eastAsia"/>
                <w:szCs w:val="21"/>
              </w:rPr>
              <w:t>履约代表</w:t>
            </w:r>
            <w:r w:rsidR="005500E9">
              <w:rPr>
                <w:rFonts w:hint="eastAsia"/>
                <w:szCs w:val="21"/>
              </w:rPr>
              <w:t>：</w:t>
            </w:r>
          </w:p>
        </w:tc>
      </w:tr>
      <w:tr w:rsidR="005500E9" w14:paraId="698072E4" w14:textId="77777777" w:rsidTr="005500E9">
        <w:trPr>
          <w:trHeight w:val="304"/>
        </w:trPr>
        <w:tc>
          <w:tcPr>
            <w:tcW w:w="2834" w:type="dxa"/>
            <w:vAlign w:val="center"/>
            <w:hideMark/>
          </w:tcPr>
          <w:p w14:paraId="007A3E63" w14:textId="77777777" w:rsidR="005500E9" w:rsidRDefault="005500E9">
            <w:pPr>
              <w:spacing w:line="360" w:lineRule="auto"/>
              <w:rPr>
                <w:szCs w:val="21"/>
              </w:rPr>
            </w:pPr>
            <w:r>
              <w:rPr>
                <w:rFonts w:hint="eastAsia"/>
                <w:szCs w:val="21"/>
              </w:rPr>
              <w:lastRenderedPageBreak/>
              <w:t>电话</w:t>
            </w:r>
            <w:r>
              <w:rPr>
                <w:szCs w:val="21"/>
              </w:rPr>
              <w:t>/</w:t>
            </w:r>
            <w:r>
              <w:rPr>
                <w:rFonts w:hint="eastAsia"/>
                <w:szCs w:val="21"/>
              </w:rPr>
              <w:t>邮箱：</w:t>
            </w:r>
          </w:p>
        </w:tc>
        <w:tc>
          <w:tcPr>
            <w:tcW w:w="2834" w:type="dxa"/>
            <w:vAlign w:val="center"/>
            <w:hideMark/>
          </w:tcPr>
          <w:p w14:paraId="6CB7FD61" w14:textId="77777777" w:rsidR="005500E9" w:rsidRDefault="005500E9">
            <w:pPr>
              <w:spacing w:line="360" w:lineRule="auto"/>
              <w:rPr>
                <w:rFonts w:ascii="宋体" w:hAnsi="宋体"/>
                <w:szCs w:val="21"/>
              </w:rPr>
            </w:pPr>
            <w:r>
              <w:rPr>
                <w:rFonts w:hint="eastAsia"/>
                <w:szCs w:val="21"/>
              </w:rPr>
              <w:t>电话</w:t>
            </w:r>
            <w:r>
              <w:rPr>
                <w:szCs w:val="21"/>
              </w:rPr>
              <w:t>/</w:t>
            </w:r>
            <w:r>
              <w:rPr>
                <w:rFonts w:hint="eastAsia"/>
                <w:szCs w:val="21"/>
              </w:rPr>
              <w:t>邮箱：</w:t>
            </w:r>
          </w:p>
        </w:tc>
      </w:tr>
      <w:tr w:rsidR="005500E9" w14:paraId="36A6BE3A" w14:textId="77777777" w:rsidTr="005500E9">
        <w:trPr>
          <w:trHeight w:val="304"/>
        </w:trPr>
        <w:tc>
          <w:tcPr>
            <w:tcW w:w="2834" w:type="dxa"/>
            <w:vAlign w:val="center"/>
            <w:hideMark/>
          </w:tcPr>
          <w:p w14:paraId="7FC4758F" w14:textId="77777777" w:rsidR="005500E9" w:rsidRDefault="005500E9">
            <w:pPr>
              <w:spacing w:line="360" w:lineRule="auto"/>
              <w:rPr>
                <w:szCs w:val="21"/>
              </w:rPr>
            </w:pPr>
            <w:r>
              <w:rPr>
                <w:rFonts w:hint="eastAsia"/>
                <w:szCs w:val="21"/>
              </w:rPr>
              <w:t>日期：</w:t>
            </w:r>
            <w:r>
              <w:rPr>
                <w:szCs w:val="21"/>
              </w:rPr>
              <w:t xml:space="preserve"> </w:t>
            </w:r>
          </w:p>
        </w:tc>
        <w:tc>
          <w:tcPr>
            <w:tcW w:w="2834" w:type="dxa"/>
            <w:vAlign w:val="center"/>
            <w:hideMark/>
          </w:tcPr>
          <w:p w14:paraId="2EDEDBE5" w14:textId="77777777" w:rsidR="005500E9" w:rsidRDefault="005500E9">
            <w:pPr>
              <w:spacing w:line="360" w:lineRule="auto"/>
              <w:rPr>
                <w:rFonts w:ascii="宋体" w:hAnsi="宋体"/>
                <w:szCs w:val="21"/>
              </w:rPr>
            </w:pPr>
            <w:r>
              <w:rPr>
                <w:rFonts w:hint="eastAsia"/>
                <w:szCs w:val="21"/>
              </w:rPr>
              <w:t>日期：</w:t>
            </w:r>
          </w:p>
        </w:tc>
      </w:tr>
      <w:tr w:rsidR="005500E9" w14:paraId="160EA91D" w14:textId="77777777" w:rsidTr="005500E9">
        <w:trPr>
          <w:trHeight w:val="304"/>
        </w:trPr>
        <w:tc>
          <w:tcPr>
            <w:tcW w:w="2834" w:type="dxa"/>
            <w:vAlign w:val="center"/>
            <w:hideMark/>
          </w:tcPr>
          <w:p w14:paraId="35DC8F56" w14:textId="77777777" w:rsidR="005500E9" w:rsidRDefault="005500E9">
            <w:pPr>
              <w:spacing w:line="360" w:lineRule="auto"/>
              <w:rPr>
                <w:szCs w:val="21"/>
              </w:rPr>
            </w:pPr>
            <w:r>
              <w:rPr>
                <w:rFonts w:hint="eastAsia"/>
                <w:szCs w:val="21"/>
              </w:rPr>
              <w:t>法定地址：上海市四</w:t>
            </w:r>
            <w:r>
              <w:rPr>
                <w:rFonts w:ascii="宋体" w:hAnsi="宋体" w:hint="eastAsia"/>
                <w:szCs w:val="21"/>
              </w:rPr>
              <w:t>平路1239号</w:t>
            </w:r>
          </w:p>
        </w:tc>
        <w:tc>
          <w:tcPr>
            <w:tcW w:w="2834" w:type="dxa"/>
            <w:vAlign w:val="center"/>
            <w:hideMark/>
          </w:tcPr>
          <w:p w14:paraId="6973AF08" w14:textId="77777777" w:rsidR="005500E9" w:rsidRDefault="005500E9">
            <w:pPr>
              <w:spacing w:line="360" w:lineRule="auto"/>
              <w:rPr>
                <w:rFonts w:ascii="宋体" w:hAnsi="宋体"/>
                <w:szCs w:val="21"/>
              </w:rPr>
            </w:pPr>
            <w:r>
              <w:rPr>
                <w:rFonts w:hint="eastAsia"/>
                <w:szCs w:val="21"/>
              </w:rPr>
              <w:t>法定地址：</w:t>
            </w:r>
          </w:p>
        </w:tc>
      </w:tr>
      <w:tr w:rsidR="005500E9" w14:paraId="6BF3BBAD" w14:textId="77777777" w:rsidTr="005500E9">
        <w:trPr>
          <w:trHeight w:val="304"/>
        </w:trPr>
        <w:tc>
          <w:tcPr>
            <w:tcW w:w="2834" w:type="dxa"/>
            <w:vAlign w:val="center"/>
            <w:hideMark/>
          </w:tcPr>
          <w:p w14:paraId="4B7A83E4" w14:textId="009F47FF" w:rsidR="005500E9" w:rsidRDefault="005500E9">
            <w:pPr>
              <w:spacing w:line="360" w:lineRule="auto"/>
              <w:rPr>
                <w:szCs w:val="21"/>
              </w:rPr>
            </w:pPr>
            <w:r>
              <w:rPr>
                <w:rFonts w:hint="eastAsia"/>
                <w:szCs w:val="21"/>
              </w:rPr>
              <w:t>开户行：农行上海市</w:t>
            </w:r>
            <w:r w:rsidR="007229E9">
              <w:rPr>
                <w:rFonts w:hint="eastAsia"/>
                <w:szCs w:val="21"/>
              </w:rPr>
              <w:t>五角场</w:t>
            </w:r>
            <w:bookmarkStart w:id="1" w:name="_GoBack"/>
            <w:bookmarkEnd w:id="1"/>
            <w:r>
              <w:rPr>
                <w:rFonts w:hint="eastAsia"/>
                <w:szCs w:val="21"/>
              </w:rPr>
              <w:t>支行</w:t>
            </w:r>
          </w:p>
        </w:tc>
        <w:tc>
          <w:tcPr>
            <w:tcW w:w="2834" w:type="dxa"/>
            <w:vAlign w:val="center"/>
            <w:hideMark/>
          </w:tcPr>
          <w:p w14:paraId="3622B12C" w14:textId="77777777" w:rsidR="005500E9" w:rsidRDefault="005500E9">
            <w:pPr>
              <w:spacing w:line="360" w:lineRule="auto"/>
              <w:rPr>
                <w:rFonts w:ascii="宋体" w:hAnsi="宋体"/>
                <w:szCs w:val="21"/>
              </w:rPr>
            </w:pPr>
            <w:r>
              <w:rPr>
                <w:rFonts w:hint="eastAsia"/>
                <w:szCs w:val="21"/>
              </w:rPr>
              <w:t>开户行：</w:t>
            </w:r>
          </w:p>
        </w:tc>
      </w:tr>
      <w:tr w:rsidR="005500E9" w14:paraId="0068A536" w14:textId="77777777" w:rsidTr="005500E9">
        <w:trPr>
          <w:trHeight w:val="304"/>
        </w:trPr>
        <w:tc>
          <w:tcPr>
            <w:tcW w:w="2834" w:type="dxa"/>
            <w:vAlign w:val="center"/>
            <w:hideMark/>
          </w:tcPr>
          <w:p w14:paraId="0073BBC3" w14:textId="77777777" w:rsidR="005500E9" w:rsidRDefault="005500E9">
            <w:pPr>
              <w:spacing w:line="360" w:lineRule="auto"/>
              <w:rPr>
                <w:szCs w:val="21"/>
              </w:rPr>
            </w:pPr>
            <w:r>
              <w:rPr>
                <w:rFonts w:hint="eastAsia"/>
                <w:szCs w:val="21"/>
              </w:rPr>
              <w:t>账号：</w:t>
            </w:r>
            <w:r>
              <w:rPr>
                <w:rFonts w:ascii="宋体" w:hAnsi="宋体" w:hint="eastAsia"/>
                <w:szCs w:val="21"/>
              </w:rPr>
              <w:t>033267-00812000848</w:t>
            </w:r>
          </w:p>
        </w:tc>
        <w:tc>
          <w:tcPr>
            <w:tcW w:w="2834" w:type="dxa"/>
            <w:vAlign w:val="center"/>
            <w:hideMark/>
          </w:tcPr>
          <w:p w14:paraId="72F6C822" w14:textId="77777777" w:rsidR="005500E9" w:rsidRDefault="005500E9">
            <w:pPr>
              <w:spacing w:line="360" w:lineRule="auto"/>
              <w:rPr>
                <w:rFonts w:ascii="宋体" w:hAnsi="宋体"/>
                <w:szCs w:val="21"/>
              </w:rPr>
            </w:pPr>
            <w:r>
              <w:rPr>
                <w:rFonts w:hint="eastAsia"/>
                <w:szCs w:val="21"/>
              </w:rPr>
              <w:t>账号：</w:t>
            </w:r>
          </w:p>
        </w:tc>
      </w:tr>
    </w:tbl>
    <w:p w14:paraId="4996B400" w14:textId="77777777" w:rsidR="005500E9" w:rsidRPr="005500E9" w:rsidRDefault="005500E9" w:rsidP="005500E9"/>
    <w:sectPr w:rsidR="005500E9" w:rsidRPr="005500E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97159E" w14:textId="77777777" w:rsidR="00A65CD8" w:rsidRDefault="00A65CD8" w:rsidP="005500E9">
      <w:r>
        <w:separator/>
      </w:r>
    </w:p>
  </w:endnote>
  <w:endnote w:type="continuationSeparator" w:id="0">
    <w:p w14:paraId="2C06A783" w14:textId="77777777" w:rsidR="00A65CD8" w:rsidRDefault="00A65CD8" w:rsidP="005500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255AA9" w14:textId="77777777" w:rsidR="00A65CD8" w:rsidRDefault="00A65CD8" w:rsidP="005500E9">
      <w:r>
        <w:separator/>
      </w:r>
    </w:p>
  </w:footnote>
  <w:footnote w:type="continuationSeparator" w:id="0">
    <w:p w14:paraId="02157B49" w14:textId="77777777" w:rsidR="00A65CD8" w:rsidRDefault="00A65CD8" w:rsidP="005500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42309"/>
    <w:multiLevelType w:val="multilevel"/>
    <w:tmpl w:val="04142309"/>
    <w:lvl w:ilvl="0">
      <w:start w:val="1"/>
      <w:numFmt w:val="japaneseCounting"/>
      <w:lvlText w:val="第%1条"/>
      <w:lvlJc w:val="left"/>
      <w:pPr>
        <w:ind w:left="720" w:hanging="720"/>
      </w:pPr>
      <w:rPr>
        <w:rFonts w:hint="default"/>
      </w:rPr>
    </w:lvl>
    <w:lvl w:ilvl="1">
      <w:start w:val="1"/>
      <w:numFmt w:val="decimalEnclosedCircle"/>
      <w:lvlText w:val="%2"/>
      <w:lvlJc w:val="left"/>
      <w:pPr>
        <w:ind w:left="780" w:hanging="360"/>
      </w:pPr>
      <w:rPr>
        <w:rFonts w:ascii="宋体" w:hAnsi="宋体" w:hint="default"/>
      </w:r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4F10"/>
    <w:rsid w:val="000D34B7"/>
    <w:rsid w:val="0011218F"/>
    <w:rsid w:val="001165BA"/>
    <w:rsid w:val="0015382B"/>
    <w:rsid w:val="00153A37"/>
    <w:rsid w:val="00155941"/>
    <w:rsid w:val="00170321"/>
    <w:rsid w:val="001F349A"/>
    <w:rsid w:val="0026219E"/>
    <w:rsid w:val="004457A6"/>
    <w:rsid w:val="004C6BEC"/>
    <w:rsid w:val="004D370D"/>
    <w:rsid w:val="00511C6B"/>
    <w:rsid w:val="00515BC6"/>
    <w:rsid w:val="005500E9"/>
    <w:rsid w:val="005A0AEB"/>
    <w:rsid w:val="005E1E73"/>
    <w:rsid w:val="006261F5"/>
    <w:rsid w:val="00640749"/>
    <w:rsid w:val="006754F0"/>
    <w:rsid w:val="007229E9"/>
    <w:rsid w:val="00795E4B"/>
    <w:rsid w:val="007B309A"/>
    <w:rsid w:val="007B67AE"/>
    <w:rsid w:val="007E3049"/>
    <w:rsid w:val="00810165"/>
    <w:rsid w:val="00812F38"/>
    <w:rsid w:val="00822F1E"/>
    <w:rsid w:val="00840155"/>
    <w:rsid w:val="00924F10"/>
    <w:rsid w:val="00936828"/>
    <w:rsid w:val="009936AA"/>
    <w:rsid w:val="009F7C31"/>
    <w:rsid w:val="00A36156"/>
    <w:rsid w:val="00A453E0"/>
    <w:rsid w:val="00A65CD8"/>
    <w:rsid w:val="00B05209"/>
    <w:rsid w:val="00B21212"/>
    <w:rsid w:val="00DC130A"/>
    <w:rsid w:val="00DD7A83"/>
    <w:rsid w:val="00DF5EF8"/>
    <w:rsid w:val="00E3644E"/>
    <w:rsid w:val="00F63D72"/>
    <w:rsid w:val="00F73B1A"/>
    <w:rsid w:val="00FA7DAA"/>
    <w:rsid w:val="00FB4984"/>
    <w:rsid w:val="00FC19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4FE57B"/>
  <w15:chartTrackingRefBased/>
  <w15:docId w15:val="{8CDC8DD1-8A34-444A-A2EA-3169F3A48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500E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500E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5500E9"/>
    <w:rPr>
      <w:sz w:val="18"/>
      <w:szCs w:val="18"/>
    </w:rPr>
  </w:style>
  <w:style w:type="paragraph" w:styleId="a5">
    <w:name w:val="footer"/>
    <w:basedOn w:val="a"/>
    <w:link w:val="a6"/>
    <w:uiPriority w:val="99"/>
    <w:unhideWhenUsed/>
    <w:rsid w:val="005500E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5500E9"/>
    <w:rPr>
      <w:sz w:val="18"/>
      <w:szCs w:val="18"/>
    </w:rPr>
  </w:style>
  <w:style w:type="paragraph" w:customStyle="1" w:styleId="1">
    <w:name w:val="列出段落1"/>
    <w:basedOn w:val="a"/>
    <w:uiPriority w:val="34"/>
    <w:qFormat/>
    <w:rsid w:val="005500E9"/>
    <w:pPr>
      <w:ind w:firstLineChars="200" w:firstLine="420"/>
    </w:pPr>
  </w:style>
  <w:style w:type="character" w:styleId="a7">
    <w:name w:val="annotation reference"/>
    <w:basedOn w:val="a0"/>
    <w:uiPriority w:val="99"/>
    <w:semiHidden/>
    <w:unhideWhenUsed/>
    <w:rsid w:val="00153A37"/>
    <w:rPr>
      <w:sz w:val="21"/>
      <w:szCs w:val="21"/>
    </w:rPr>
  </w:style>
  <w:style w:type="paragraph" w:styleId="a8">
    <w:name w:val="annotation text"/>
    <w:basedOn w:val="a"/>
    <w:link w:val="a9"/>
    <w:uiPriority w:val="99"/>
    <w:semiHidden/>
    <w:unhideWhenUsed/>
    <w:rsid w:val="00153A37"/>
    <w:pPr>
      <w:jc w:val="left"/>
    </w:pPr>
  </w:style>
  <w:style w:type="character" w:customStyle="1" w:styleId="a9">
    <w:name w:val="批注文字 字符"/>
    <w:basedOn w:val="a0"/>
    <w:link w:val="a8"/>
    <w:uiPriority w:val="99"/>
    <w:semiHidden/>
    <w:rsid w:val="00153A37"/>
    <w:rPr>
      <w:rFonts w:ascii="Calibri" w:eastAsia="宋体" w:hAnsi="Calibri" w:cs="Times New Roman"/>
    </w:rPr>
  </w:style>
  <w:style w:type="paragraph" w:styleId="aa">
    <w:name w:val="annotation subject"/>
    <w:basedOn w:val="a8"/>
    <w:next w:val="a8"/>
    <w:link w:val="ab"/>
    <w:uiPriority w:val="99"/>
    <w:semiHidden/>
    <w:unhideWhenUsed/>
    <w:rsid w:val="00153A37"/>
    <w:rPr>
      <w:b/>
      <w:bCs/>
    </w:rPr>
  </w:style>
  <w:style w:type="character" w:customStyle="1" w:styleId="ab">
    <w:name w:val="批注主题 字符"/>
    <w:basedOn w:val="a9"/>
    <w:link w:val="aa"/>
    <w:uiPriority w:val="99"/>
    <w:semiHidden/>
    <w:rsid w:val="00153A37"/>
    <w:rPr>
      <w:rFonts w:ascii="Calibri" w:eastAsia="宋体" w:hAnsi="Calibri" w:cs="Times New Roman"/>
      <w:b/>
      <w:bCs/>
    </w:rPr>
  </w:style>
  <w:style w:type="paragraph" w:styleId="ac">
    <w:name w:val="Balloon Text"/>
    <w:basedOn w:val="a"/>
    <w:link w:val="ad"/>
    <w:uiPriority w:val="99"/>
    <w:semiHidden/>
    <w:unhideWhenUsed/>
    <w:rsid w:val="00153A37"/>
    <w:rPr>
      <w:sz w:val="18"/>
      <w:szCs w:val="18"/>
    </w:rPr>
  </w:style>
  <w:style w:type="character" w:customStyle="1" w:styleId="ad">
    <w:name w:val="批注框文本 字符"/>
    <w:basedOn w:val="a0"/>
    <w:link w:val="ac"/>
    <w:uiPriority w:val="99"/>
    <w:semiHidden/>
    <w:rsid w:val="00153A37"/>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0936898">
      <w:bodyDiv w:val="1"/>
      <w:marLeft w:val="0"/>
      <w:marRight w:val="0"/>
      <w:marTop w:val="0"/>
      <w:marBottom w:val="0"/>
      <w:divBdr>
        <w:top w:val="none" w:sz="0" w:space="0" w:color="auto"/>
        <w:left w:val="none" w:sz="0" w:space="0" w:color="auto"/>
        <w:bottom w:val="none" w:sz="0" w:space="0" w:color="auto"/>
        <w:right w:val="none" w:sz="0" w:space="0" w:color="auto"/>
      </w:divBdr>
    </w:div>
    <w:div w:id="452136135">
      <w:bodyDiv w:val="1"/>
      <w:marLeft w:val="0"/>
      <w:marRight w:val="0"/>
      <w:marTop w:val="0"/>
      <w:marBottom w:val="0"/>
      <w:divBdr>
        <w:top w:val="none" w:sz="0" w:space="0" w:color="auto"/>
        <w:left w:val="none" w:sz="0" w:space="0" w:color="auto"/>
        <w:bottom w:val="none" w:sz="0" w:space="0" w:color="auto"/>
        <w:right w:val="none" w:sz="0" w:space="0" w:color="auto"/>
      </w:divBdr>
    </w:div>
    <w:div w:id="784039766">
      <w:bodyDiv w:val="1"/>
      <w:marLeft w:val="0"/>
      <w:marRight w:val="0"/>
      <w:marTop w:val="0"/>
      <w:marBottom w:val="0"/>
      <w:divBdr>
        <w:top w:val="none" w:sz="0" w:space="0" w:color="auto"/>
        <w:left w:val="none" w:sz="0" w:space="0" w:color="auto"/>
        <w:bottom w:val="none" w:sz="0" w:space="0" w:color="auto"/>
        <w:right w:val="none" w:sz="0" w:space="0" w:color="auto"/>
      </w:divBdr>
    </w:div>
    <w:div w:id="1099256617">
      <w:bodyDiv w:val="1"/>
      <w:marLeft w:val="0"/>
      <w:marRight w:val="0"/>
      <w:marTop w:val="0"/>
      <w:marBottom w:val="0"/>
      <w:divBdr>
        <w:top w:val="none" w:sz="0" w:space="0" w:color="auto"/>
        <w:left w:val="none" w:sz="0" w:space="0" w:color="auto"/>
        <w:bottom w:val="none" w:sz="0" w:space="0" w:color="auto"/>
        <w:right w:val="none" w:sz="0" w:space="0" w:color="auto"/>
      </w:divBdr>
    </w:div>
    <w:div w:id="1953710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5</Pages>
  <Words>543</Words>
  <Characters>3097</Characters>
  <Application>Microsoft Office Word</Application>
  <DocSecurity>0</DocSecurity>
  <Lines>25</Lines>
  <Paragraphs>7</Paragraphs>
  <ScaleCrop>false</ScaleCrop>
  <Company/>
  <LinksUpToDate>false</LinksUpToDate>
  <CharactersWithSpaces>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ling xia</dc:creator>
  <cp:keywords/>
  <dc:description/>
  <cp:lastModifiedBy>65982323</cp:lastModifiedBy>
  <cp:revision>7</cp:revision>
  <dcterms:created xsi:type="dcterms:W3CDTF">2023-09-27T06:40:00Z</dcterms:created>
  <dcterms:modified xsi:type="dcterms:W3CDTF">2025-09-10T01:35:00Z</dcterms:modified>
</cp:coreProperties>
</file>